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4143" w:rsidRDefault="00874143" w:rsidP="00874143">
      <w:pPr>
        <w:pStyle w:val="CRCoverPage"/>
        <w:tabs>
          <w:tab w:val="right" w:pos="20000"/>
        </w:tabs>
        <w:spacing w:after="0"/>
        <w:rPr>
          <w:rFonts w:cs="Arial"/>
          <w:b/>
          <w:noProof/>
          <w:sz w:val="24"/>
          <w:szCs w:val="24"/>
        </w:rPr>
      </w:pPr>
      <w:bookmarkStart w:id="0" w:name="_Toc193024528"/>
      <w:r>
        <w:rPr>
          <w:b/>
          <w:noProof/>
          <w:sz w:val="24"/>
        </w:rPr>
        <w:t>3GPP TSG-</w:t>
      </w:r>
      <w:r>
        <w:rPr>
          <w:b/>
          <w:noProof/>
          <w:sz w:val="24"/>
          <w:lang w:eastAsia="zh-CN"/>
        </w:rPr>
        <w:t>RAN WG4</w:t>
      </w:r>
      <w:r>
        <w:rPr>
          <w:b/>
          <w:noProof/>
          <w:sz w:val="24"/>
        </w:rPr>
        <w:t xml:space="preserve"> Meetin</w:t>
      </w:r>
      <w:r>
        <w:rPr>
          <w:b/>
          <w:noProof/>
          <w:sz w:val="24"/>
          <w:lang w:eastAsia="zh-CN"/>
        </w:rPr>
        <w:t>g #97-e</w:t>
      </w:r>
      <w:r>
        <w:rPr>
          <w:rFonts w:cs="Arial"/>
          <w:b/>
          <w:noProof/>
          <w:sz w:val="24"/>
          <w:szCs w:val="24"/>
        </w:rPr>
        <w:tab/>
      </w:r>
      <w:r w:rsidR="00806872">
        <w:rPr>
          <w:rFonts w:eastAsia="宋体" w:cs="Arial"/>
          <w:b/>
          <w:noProof/>
          <w:sz w:val="24"/>
          <w:szCs w:val="24"/>
          <w:lang w:eastAsia="zh-CN"/>
        </w:rPr>
        <w:t>R4-2015618</w:t>
      </w:r>
    </w:p>
    <w:p w:rsidR="00874143" w:rsidRDefault="00874143" w:rsidP="00874143">
      <w:pPr>
        <w:pStyle w:val="CRCoverPage"/>
        <w:outlineLvl w:val="0"/>
        <w:rPr>
          <w:b/>
          <w:noProof/>
          <w:sz w:val="24"/>
        </w:rPr>
      </w:pPr>
      <w:r>
        <w:rPr>
          <w:b/>
          <w:noProof/>
          <w:sz w:val="24"/>
        </w:rPr>
        <w:t>Electronic Meeting, 2</w:t>
      </w:r>
      <w:r w:rsidRPr="0035591C">
        <w:rPr>
          <w:b/>
          <w:noProof/>
          <w:sz w:val="24"/>
          <w:vertAlign w:val="superscript"/>
        </w:rPr>
        <w:t>nd</w:t>
      </w:r>
      <w:r>
        <w:rPr>
          <w:b/>
          <w:noProof/>
          <w:sz w:val="24"/>
        </w:rPr>
        <w:t xml:space="preserve"> – 13</w:t>
      </w:r>
      <w:r w:rsidRPr="00725260">
        <w:rPr>
          <w:b/>
          <w:noProof/>
          <w:sz w:val="24"/>
          <w:vertAlign w:val="superscript"/>
        </w:rPr>
        <w:t>th</w:t>
      </w:r>
      <w:r>
        <w:rPr>
          <w:b/>
          <w:noProof/>
          <w:sz w:val="24"/>
        </w:rPr>
        <w:t xml:space="preserve"> Nov, 2020</w:t>
      </w:r>
    </w:p>
    <w:p w:rsidR="00C31A46" w:rsidRPr="00874143" w:rsidRDefault="00C31A46" w:rsidP="00C31A46">
      <w:pPr>
        <w:pStyle w:val="3GPP"/>
        <w:rPr>
          <w:noProof/>
        </w:rPr>
      </w:pPr>
    </w:p>
    <w:p w:rsidR="00AA6DC1" w:rsidRPr="00492450" w:rsidRDefault="00AA6DC1" w:rsidP="00AA6DC1">
      <w:pPr>
        <w:tabs>
          <w:tab w:val="left" w:pos="1985"/>
        </w:tabs>
        <w:ind w:left="1980" w:hanging="1980"/>
        <w:rPr>
          <w:rStyle w:val="a7"/>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Pr="008A26A9">
        <w:rPr>
          <w:rFonts w:ascii="Arial" w:hAnsi="Arial" w:hint="eastAsia"/>
          <w:sz w:val="24"/>
          <w:lang w:val="en-US" w:eastAsia="zh-CN"/>
        </w:rPr>
        <w:t>D</w:t>
      </w:r>
      <w:r w:rsidRPr="008A26A9">
        <w:rPr>
          <w:rFonts w:ascii="Arial" w:hAnsi="Arial"/>
          <w:sz w:val="24"/>
          <w:lang w:val="en-US" w:eastAsia="zh-CN"/>
        </w:rPr>
        <w:t>i</w:t>
      </w:r>
      <w:r>
        <w:rPr>
          <w:rFonts w:ascii="Arial" w:hAnsi="Arial"/>
          <w:sz w:val="24"/>
          <w:lang w:val="en-US" w:eastAsia="zh-CN"/>
        </w:rPr>
        <w:t xml:space="preserve">scussion </w:t>
      </w:r>
      <w:r w:rsidR="001C233C">
        <w:rPr>
          <w:rFonts w:ascii="Arial" w:hAnsi="Arial"/>
          <w:sz w:val="24"/>
          <w:lang w:val="en-US" w:eastAsia="zh-CN"/>
        </w:rPr>
        <w:t>on</w:t>
      </w:r>
      <w:r w:rsidRPr="008A26A9">
        <w:rPr>
          <w:rFonts w:ascii="Arial" w:hAnsi="Arial"/>
          <w:sz w:val="24"/>
          <w:lang w:val="en-US" w:eastAsia="zh-CN"/>
        </w:rPr>
        <w:t xml:space="preserve"> URLLC </w:t>
      </w:r>
      <w:r>
        <w:rPr>
          <w:rFonts w:ascii="Arial" w:hAnsi="Arial"/>
          <w:sz w:val="24"/>
          <w:lang w:val="en-US" w:eastAsia="zh-CN"/>
        </w:rPr>
        <w:t xml:space="preserve">BS </w:t>
      </w:r>
      <w:r w:rsidR="005D7E1D">
        <w:rPr>
          <w:rFonts w:ascii="Arial" w:hAnsi="Arial"/>
          <w:sz w:val="24"/>
          <w:lang w:val="en-US" w:eastAsia="zh-CN"/>
        </w:rPr>
        <w:t>dem</w:t>
      </w:r>
      <w:r>
        <w:rPr>
          <w:rFonts w:ascii="Arial" w:hAnsi="Arial"/>
          <w:sz w:val="24"/>
          <w:lang w:val="en-US" w:eastAsia="zh-CN"/>
        </w:rPr>
        <w:t>odulation</w:t>
      </w:r>
      <w:r w:rsidRPr="008A26A9">
        <w:rPr>
          <w:rFonts w:ascii="Arial" w:hAnsi="Arial"/>
          <w:sz w:val="24"/>
          <w:lang w:val="en-US" w:eastAsia="zh-CN"/>
        </w:rPr>
        <w:t xml:space="preserve"> requirements</w:t>
      </w:r>
      <w:r w:rsidR="005B4399">
        <w:rPr>
          <w:rFonts w:ascii="Arial" w:hAnsi="Arial"/>
          <w:sz w:val="24"/>
          <w:lang w:val="en-US" w:eastAsia="zh-CN"/>
        </w:rPr>
        <w:t xml:space="preserve"> with higher BLER</w:t>
      </w:r>
    </w:p>
    <w:p w:rsidR="00AA6DC1" w:rsidRPr="00492450" w:rsidRDefault="00AA6DC1" w:rsidP="00AA6DC1">
      <w:pPr>
        <w:tabs>
          <w:tab w:val="left" w:pos="1985"/>
        </w:tabs>
        <w:rPr>
          <w:rStyle w:val="a7"/>
          <w:lang w:val="fr-FR"/>
        </w:rPr>
      </w:pPr>
      <w:r w:rsidRPr="00492450">
        <w:rPr>
          <w:rFonts w:ascii="Arial" w:hAnsi="Arial"/>
          <w:b/>
          <w:sz w:val="24"/>
          <w:lang w:val="fr-FR"/>
        </w:rPr>
        <w:t xml:space="preserve">Source: </w:t>
      </w:r>
      <w:r w:rsidRPr="00492450">
        <w:rPr>
          <w:rFonts w:ascii="Arial" w:hAnsi="Arial"/>
          <w:b/>
          <w:sz w:val="24"/>
          <w:lang w:val="fr-FR"/>
        </w:rPr>
        <w:tab/>
      </w:r>
      <w:r w:rsidRPr="00492450">
        <w:rPr>
          <w:rStyle w:val="a7"/>
          <w:rFonts w:hint="eastAsia"/>
          <w:lang w:val="fr-FR"/>
        </w:rPr>
        <w:t>Huawei</w:t>
      </w:r>
      <w:r>
        <w:rPr>
          <w:rStyle w:val="a7"/>
          <w:rFonts w:hint="eastAsia"/>
          <w:lang w:val="fr-FR"/>
        </w:rPr>
        <w:t>, HiSilicon</w:t>
      </w:r>
    </w:p>
    <w:p w:rsidR="00AA6DC1" w:rsidRPr="00492450" w:rsidRDefault="00AA6DC1" w:rsidP="00AA6DC1">
      <w:pPr>
        <w:tabs>
          <w:tab w:val="left" w:pos="1985"/>
        </w:tabs>
        <w:rPr>
          <w:rStyle w:val="a7"/>
          <w:lang w:val="pt-BR"/>
        </w:rPr>
      </w:pPr>
      <w:r w:rsidRPr="00492450">
        <w:rPr>
          <w:rFonts w:ascii="Arial" w:hAnsi="Arial"/>
          <w:b/>
          <w:sz w:val="24"/>
          <w:lang w:val="pt-BR"/>
        </w:rPr>
        <w:t>Agenda item:</w:t>
      </w:r>
      <w:r w:rsidRPr="00492450">
        <w:rPr>
          <w:rFonts w:ascii="Arial" w:hAnsi="Arial"/>
          <w:sz w:val="24"/>
          <w:lang w:val="pt-BR"/>
        </w:rPr>
        <w:tab/>
      </w:r>
      <w:r w:rsidR="00874143">
        <w:rPr>
          <w:rFonts w:ascii="Arial" w:hAnsi="Arial"/>
          <w:sz w:val="24"/>
          <w:lang w:val="pt-BR"/>
        </w:rPr>
        <w:t>7.8.1.2.2</w:t>
      </w:r>
    </w:p>
    <w:p w:rsidR="00AA6DC1" w:rsidRPr="00492450" w:rsidRDefault="00AA6DC1" w:rsidP="00AA6DC1">
      <w:pPr>
        <w:tabs>
          <w:tab w:val="left" w:pos="1985"/>
        </w:tabs>
        <w:ind w:left="1980" w:hanging="1980"/>
        <w:rPr>
          <w:rStyle w:val="a7"/>
          <w:lang w:val="pt-BR"/>
        </w:rPr>
      </w:pPr>
      <w:r w:rsidRPr="00492450">
        <w:rPr>
          <w:rFonts w:ascii="Arial" w:hAnsi="Arial"/>
          <w:b/>
          <w:sz w:val="24"/>
          <w:lang w:val="pt-BR"/>
        </w:rPr>
        <w:t>Document for:</w:t>
      </w:r>
      <w:r w:rsidRPr="00492450">
        <w:rPr>
          <w:rFonts w:ascii="Arial" w:hAnsi="Arial"/>
          <w:sz w:val="24"/>
          <w:lang w:val="pt-BR"/>
        </w:rPr>
        <w:tab/>
      </w:r>
      <w:r>
        <w:rPr>
          <w:rFonts w:ascii="Arial" w:hAnsi="Arial" w:hint="eastAsia"/>
          <w:sz w:val="24"/>
          <w:lang w:val="pt-BR" w:eastAsia="zh-CN"/>
        </w:rPr>
        <w:t>Discussion</w:t>
      </w:r>
    </w:p>
    <w:p w:rsidR="00AA6DC1" w:rsidRPr="00492450" w:rsidRDefault="00C63845" w:rsidP="00AA6DC1">
      <w:pPr>
        <w:pStyle w:val="1"/>
        <w:rPr>
          <w:rFonts w:eastAsia="宋体"/>
          <w:lang w:eastAsia="zh-CN"/>
        </w:rPr>
      </w:pPr>
      <w:r>
        <w:rPr>
          <w:rFonts w:eastAsia="宋体"/>
          <w:lang w:eastAsia="zh-CN"/>
        </w:rPr>
        <w:t>High reliability</w:t>
      </w:r>
    </w:p>
    <w:p w:rsidR="00AA6DC1" w:rsidRDefault="00285F29" w:rsidP="00AA6DC1">
      <w:pPr>
        <w:rPr>
          <w:lang w:val="en-US" w:eastAsia="zh-CN"/>
        </w:rPr>
      </w:pPr>
      <w:bookmarkStart w:id="1" w:name="OLE_LINK1"/>
      <w:bookmarkStart w:id="2" w:name="OLE_LINK2"/>
      <w:r>
        <w:rPr>
          <w:lang w:val="en-US" w:eastAsia="zh-CN"/>
        </w:rPr>
        <w:t>I</w:t>
      </w:r>
      <w:r>
        <w:rPr>
          <w:rFonts w:hint="eastAsia"/>
          <w:lang w:val="en-US" w:eastAsia="zh-CN"/>
        </w:rPr>
        <w:t>n</w:t>
      </w:r>
      <w:r>
        <w:rPr>
          <w:lang w:val="en-US" w:eastAsia="zh-CN"/>
        </w:rPr>
        <w:t xml:space="preserve"> this paper, </w:t>
      </w:r>
      <w:r w:rsidR="00AA6DC1">
        <w:rPr>
          <w:lang w:val="en-US" w:eastAsia="zh-CN"/>
        </w:rPr>
        <w:t>URLLC BS PUSCH demodulation requirements for high reliability</w:t>
      </w:r>
      <w:r>
        <w:rPr>
          <w:lang w:val="en-US" w:eastAsia="zh-CN"/>
        </w:rPr>
        <w:t xml:space="preserve"> with</w:t>
      </w:r>
      <w:r w:rsidR="00AA6DC1">
        <w:rPr>
          <w:lang w:val="en-US" w:eastAsia="zh-CN"/>
        </w:rPr>
        <w:t xml:space="preserve"> BLER target</w:t>
      </w:r>
      <w:r>
        <w:rPr>
          <w:lang w:val="en-US" w:eastAsia="zh-CN"/>
        </w:rPr>
        <w:t xml:space="preserve"> of </w:t>
      </w:r>
      <w:r w:rsidR="00AA6DC1">
        <w:rPr>
          <w:lang w:val="en-US" w:eastAsia="zh-CN"/>
        </w:rPr>
        <w:t>10^-2</w:t>
      </w:r>
      <w:r>
        <w:rPr>
          <w:lang w:val="en-US" w:eastAsia="zh-CN"/>
        </w:rPr>
        <w:t xml:space="preserve"> </w:t>
      </w:r>
      <w:r w:rsidR="003D61A6">
        <w:rPr>
          <w:lang w:val="en-US" w:eastAsia="zh-CN"/>
        </w:rPr>
        <w:t xml:space="preserve">and low latency </w:t>
      </w:r>
      <w:r>
        <w:rPr>
          <w:lang w:val="en-US" w:eastAsia="zh-CN"/>
        </w:rPr>
        <w:t>are</w:t>
      </w:r>
      <w:r w:rsidR="00AA6DC1">
        <w:rPr>
          <w:lang w:val="en-US" w:eastAsia="zh-CN"/>
        </w:rPr>
        <w:t xml:space="preserve"> </w:t>
      </w:r>
      <w:r>
        <w:rPr>
          <w:lang w:val="en-US" w:eastAsia="zh-CN"/>
        </w:rPr>
        <w:t xml:space="preserve">discussed. </w:t>
      </w:r>
    </w:p>
    <w:p w:rsidR="00C63845" w:rsidRPr="00990FA2" w:rsidRDefault="00990FA2" w:rsidP="00C63845">
      <w:pPr>
        <w:pStyle w:val="2"/>
        <w:rPr>
          <w:rFonts w:eastAsiaTheme="minorEastAsia"/>
          <w:lang w:val="en-US" w:eastAsia="zh-CN"/>
        </w:rPr>
      </w:pPr>
      <w:r>
        <w:rPr>
          <w:rFonts w:eastAsiaTheme="minorEastAsia"/>
          <w:lang w:val="en-US" w:eastAsia="zh-CN"/>
        </w:rPr>
        <w:t>PUSCH demodulation requirements for FR1</w:t>
      </w:r>
    </w:p>
    <w:p w:rsidR="00A01671" w:rsidRPr="00A01671" w:rsidRDefault="00A01671" w:rsidP="00A01671">
      <w:pPr>
        <w:pStyle w:val="3"/>
        <w:rPr>
          <w:lang w:val="en-US" w:eastAsia="zh-CN"/>
        </w:rPr>
      </w:pPr>
      <w:r>
        <w:rPr>
          <w:rFonts w:eastAsiaTheme="minorEastAsia"/>
          <w:lang w:val="en-US" w:eastAsia="zh-CN"/>
        </w:rPr>
        <w:t xml:space="preserve">Background </w:t>
      </w:r>
    </w:p>
    <w:p w:rsidR="003D61A6" w:rsidRPr="003D61A6" w:rsidRDefault="007865BE" w:rsidP="003D61A6">
      <w:pPr>
        <w:rPr>
          <w:lang w:val="en-US" w:eastAsia="zh-CN"/>
        </w:rPr>
      </w:pPr>
      <w:r>
        <w:rPr>
          <w:lang w:val="en-US" w:eastAsia="zh-CN"/>
        </w:rPr>
        <w:t>The agreements and remaining open issues of #96</w:t>
      </w:r>
      <w:r w:rsidR="003D61A6">
        <w:rPr>
          <w:lang w:val="en-US" w:eastAsia="zh-CN"/>
        </w:rPr>
        <w:t xml:space="preserve"> e-meeting for</w:t>
      </w:r>
      <w:r>
        <w:rPr>
          <w:lang w:val="en-US" w:eastAsia="zh-CN"/>
        </w:rPr>
        <w:t xml:space="preserve"> PUSCH FR1</w:t>
      </w:r>
      <w:r w:rsidR="003D61A6">
        <w:rPr>
          <w:lang w:val="en-US" w:eastAsia="zh-CN"/>
        </w:rPr>
        <w:t xml:space="preserve"> high reliability are listed below</w:t>
      </w:r>
      <w:r w:rsidR="003D61A6" w:rsidRPr="00A650A1">
        <w:rPr>
          <w:lang w:val="en-US" w:eastAsia="zh-CN"/>
        </w:rPr>
        <w:t>:</w:t>
      </w:r>
    </w:p>
    <w:p w:rsidR="00990FA2" w:rsidRDefault="00990FA2" w:rsidP="00FB5F70">
      <w:pPr>
        <w:tabs>
          <w:tab w:val="num" w:pos="720"/>
        </w:tabs>
        <w:ind w:firstLineChars="400" w:firstLine="803"/>
        <w:rPr>
          <w:b/>
          <w:i/>
          <w:u w:val="single"/>
          <w:lang w:val="en-US" w:eastAsia="zh-CN"/>
        </w:rPr>
      </w:pPr>
      <w:r>
        <w:rPr>
          <w:rFonts w:hint="eastAsia"/>
          <w:b/>
          <w:i/>
          <w:u w:val="single"/>
          <w:lang w:val="en-US" w:eastAsia="zh-CN"/>
        </w:rPr>
        <w:t>A</w:t>
      </w:r>
      <w:r>
        <w:rPr>
          <w:b/>
          <w:i/>
          <w:u w:val="single"/>
          <w:lang w:val="en-US" w:eastAsia="zh-CN"/>
        </w:rPr>
        <w:t>greements:</w:t>
      </w:r>
    </w:p>
    <w:p w:rsidR="00542A13" w:rsidRPr="00990FA2" w:rsidRDefault="0019535B" w:rsidP="00990FA2">
      <w:pPr>
        <w:pStyle w:val="a8"/>
        <w:numPr>
          <w:ilvl w:val="0"/>
          <w:numId w:val="9"/>
        </w:numPr>
        <w:rPr>
          <w:rFonts w:ascii="Times New Roman" w:hAnsi="Times New Roman"/>
          <w:i/>
          <w:lang w:val="en-US"/>
        </w:rPr>
      </w:pPr>
      <w:r w:rsidRPr="00990FA2">
        <w:rPr>
          <w:rFonts w:ascii="Times New Roman" w:hAnsi="Times New Roman"/>
          <w:i/>
          <w:lang w:val="en-US"/>
        </w:rPr>
        <w:t xml:space="preserve">PUSCH aggregation factor for TDD 15 kHz SCS with pattern DDDSU: Configure n2 for FDD and n8 for TDD with note. </w:t>
      </w:r>
    </w:p>
    <w:p w:rsidR="00542A13" w:rsidRPr="00990FA2" w:rsidRDefault="0019535B" w:rsidP="00990FA2">
      <w:pPr>
        <w:pStyle w:val="a8"/>
        <w:numPr>
          <w:ilvl w:val="1"/>
          <w:numId w:val="9"/>
        </w:numPr>
        <w:rPr>
          <w:rFonts w:ascii="Times New Roman" w:hAnsi="Times New Roman"/>
          <w:i/>
          <w:lang w:val="en-US"/>
        </w:rPr>
      </w:pPr>
      <w:r w:rsidRPr="00990FA2">
        <w:rPr>
          <w:rFonts w:ascii="Times New Roman" w:hAnsi="Times New Roman"/>
          <w:i/>
          <w:lang w:val="en-US"/>
        </w:rPr>
        <w:t>Note: The intention of this configuration is to have two effective transmissions of the transport block. To achieve this for the standard TDD pattern captured in this table, a value of n8 is necessary, while for FDD a value of n2 is necessary.</w:t>
      </w:r>
    </w:p>
    <w:p w:rsidR="00542A13" w:rsidRPr="00990FA2" w:rsidRDefault="0019535B" w:rsidP="00990FA2">
      <w:pPr>
        <w:pStyle w:val="a8"/>
        <w:numPr>
          <w:ilvl w:val="1"/>
          <w:numId w:val="9"/>
        </w:numPr>
        <w:rPr>
          <w:rFonts w:ascii="Times New Roman" w:hAnsi="Times New Roman"/>
          <w:i/>
          <w:lang w:val="en-US"/>
        </w:rPr>
      </w:pPr>
      <w:r w:rsidRPr="00990FA2">
        <w:rPr>
          <w:rFonts w:ascii="Times New Roman" w:hAnsi="Times New Roman"/>
          <w:i/>
          <w:lang w:val="en-US"/>
        </w:rPr>
        <w:t>RV sequence with 4 HARQ transmission</w:t>
      </w:r>
      <w:r w:rsidRPr="00990FA2">
        <w:rPr>
          <w:rFonts w:ascii="Times New Roman" w:hAnsi="Times New Roman" w:hint="eastAsia"/>
          <w:i/>
          <w:lang w:val="en-US"/>
        </w:rPr>
        <w:t>：</w:t>
      </w:r>
      <w:r w:rsidRPr="00990FA2">
        <w:rPr>
          <w:rFonts w:ascii="Times New Roman" w:hAnsi="Times New Roman"/>
          <w:i/>
          <w:lang w:val="en-US"/>
        </w:rPr>
        <w:t xml:space="preserve">{0,3,0,3} with note </w:t>
      </w:r>
    </w:p>
    <w:p w:rsidR="00542A13" w:rsidRPr="00990FA2" w:rsidRDefault="0019535B" w:rsidP="00990FA2">
      <w:pPr>
        <w:pStyle w:val="a8"/>
        <w:numPr>
          <w:ilvl w:val="2"/>
          <w:numId w:val="9"/>
        </w:numPr>
        <w:rPr>
          <w:rFonts w:ascii="Times New Roman" w:hAnsi="Times New Roman"/>
          <w:i/>
          <w:lang w:val="en-US"/>
        </w:rPr>
      </w:pPr>
      <w:r w:rsidRPr="00990FA2">
        <w:rPr>
          <w:rFonts w:ascii="Times New Roman" w:hAnsi="Times New Roman"/>
          <w:i/>
          <w:lang w:val="en-US"/>
        </w:rPr>
        <w:t>Note: The effective RV sequence is {0,2,3,1} with slot aggregation</w:t>
      </w:r>
    </w:p>
    <w:p w:rsidR="00990FA2" w:rsidRPr="00990FA2" w:rsidRDefault="00990FA2" w:rsidP="00FB5F70">
      <w:pPr>
        <w:tabs>
          <w:tab w:val="num" w:pos="720"/>
        </w:tabs>
        <w:ind w:firstLineChars="400" w:firstLine="803"/>
        <w:rPr>
          <w:b/>
          <w:i/>
          <w:u w:val="single"/>
          <w:lang w:val="en-US" w:eastAsia="zh-CN"/>
        </w:rPr>
      </w:pPr>
    </w:p>
    <w:p w:rsidR="00FB5F70" w:rsidRPr="00F76CB5" w:rsidRDefault="00FB5F70" w:rsidP="00FB5F70">
      <w:pPr>
        <w:tabs>
          <w:tab w:val="num" w:pos="720"/>
        </w:tabs>
        <w:ind w:firstLineChars="400" w:firstLine="803"/>
        <w:rPr>
          <w:b/>
          <w:i/>
          <w:u w:val="single"/>
          <w:lang w:val="en-US" w:eastAsia="zh-CN"/>
        </w:rPr>
      </w:pPr>
      <w:r w:rsidRPr="00F76CB5">
        <w:rPr>
          <w:b/>
          <w:i/>
          <w:u w:val="single"/>
          <w:lang w:val="en-US" w:eastAsia="zh-CN"/>
        </w:rPr>
        <w:t>Open issues:</w:t>
      </w:r>
    </w:p>
    <w:p w:rsidR="00542A13" w:rsidRPr="00990FA2" w:rsidRDefault="0019535B" w:rsidP="00990FA2">
      <w:pPr>
        <w:pStyle w:val="a8"/>
        <w:numPr>
          <w:ilvl w:val="0"/>
          <w:numId w:val="9"/>
        </w:numPr>
        <w:rPr>
          <w:rFonts w:ascii="Times New Roman" w:hAnsi="Times New Roman"/>
          <w:i/>
          <w:lang w:val="en-US"/>
        </w:rPr>
      </w:pPr>
      <w:r w:rsidRPr="00990FA2">
        <w:rPr>
          <w:rFonts w:ascii="Times New Roman" w:hAnsi="Times New Roman"/>
          <w:i/>
          <w:lang w:val="en-US"/>
        </w:rPr>
        <w:t>Applicability rule for FDD and TDD</w:t>
      </w:r>
    </w:p>
    <w:p w:rsidR="00542A13" w:rsidRPr="00990FA2" w:rsidRDefault="0019535B" w:rsidP="00990FA2">
      <w:pPr>
        <w:pStyle w:val="a8"/>
        <w:numPr>
          <w:ilvl w:val="1"/>
          <w:numId w:val="9"/>
        </w:numPr>
        <w:rPr>
          <w:rFonts w:ascii="Times New Roman" w:hAnsi="Times New Roman"/>
          <w:i/>
          <w:lang w:val="en-US"/>
        </w:rPr>
      </w:pPr>
      <w:r w:rsidRPr="00990FA2">
        <w:rPr>
          <w:rFonts w:ascii="Times New Roman" w:hAnsi="Times New Roman"/>
          <w:i/>
          <w:lang w:val="en-US"/>
        </w:rPr>
        <w:t>Option 1: The requirement with PUSCH aggregation level n8 for TDD with 15 KHz SCS can be applied with FDD or TDD 30 KHz SCS with PUSCH aggregation level n2.</w:t>
      </w:r>
    </w:p>
    <w:p w:rsidR="00542A13" w:rsidRPr="00990FA2" w:rsidRDefault="0019535B" w:rsidP="00990FA2">
      <w:pPr>
        <w:pStyle w:val="a8"/>
        <w:numPr>
          <w:ilvl w:val="1"/>
          <w:numId w:val="9"/>
        </w:numPr>
        <w:rPr>
          <w:rFonts w:ascii="Times New Roman" w:hAnsi="Times New Roman"/>
          <w:i/>
          <w:lang w:val="en-US"/>
        </w:rPr>
      </w:pPr>
      <w:r w:rsidRPr="00990FA2">
        <w:rPr>
          <w:rFonts w:ascii="Times New Roman" w:hAnsi="Times New Roman"/>
          <w:i/>
          <w:lang w:val="en-US"/>
        </w:rPr>
        <w:t xml:space="preserve">Option 2: The requirements for PUSCH with aggregation for 15kHz can be tested either by configuring n8 and the DDDSU TDD pattern or by configuring FDD with aggregation level n2. </w:t>
      </w:r>
    </w:p>
    <w:p w:rsidR="006B46B0" w:rsidRPr="00C31A46" w:rsidRDefault="002149A6" w:rsidP="00C31A46">
      <w:pPr>
        <w:pStyle w:val="a8"/>
        <w:numPr>
          <w:ilvl w:val="0"/>
          <w:numId w:val="9"/>
        </w:numPr>
        <w:rPr>
          <w:rFonts w:ascii="Times New Roman" w:hAnsi="Times New Roman"/>
          <w:i/>
          <w:lang w:val="en-US"/>
        </w:rPr>
      </w:pPr>
      <w:r w:rsidRPr="00C31A46">
        <w:rPr>
          <w:rFonts w:ascii="Times New Roman" w:hAnsi="Times New Roman"/>
          <w:i/>
          <w:lang w:val="en-US"/>
        </w:rPr>
        <w:t>Whether to clarify the safety statement</w:t>
      </w:r>
    </w:p>
    <w:p w:rsidR="006B46B0" w:rsidRPr="00C31A46" w:rsidRDefault="002149A6" w:rsidP="00C31A46">
      <w:pPr>
        <w:pStyle w:val="a8"/>
        <w:numPr>
          <w:ilvl w:val="1"/>
          <w:numId w:val="9"/>
        </w:numPr>
        <w:rPr>
          <w:rFonts w:ascii="Times New Roman" w:hAnsi="Times New Roman"/>
          <w:i/>
          <w:lang w:val="en-US"/>
        </w:rPr>
      </w:pPr>
      <w:r w:rsidRPr="00C31A46">
        <w:rPr>
          <w:rFonts w:ascii="Times New Roman" w:hAnsi="Times New Roman"/>
          <w:i/>
          <w:lang w:val="en-US"/>
        </w:rPr>
        <w:t>Option 1: No need to specify any safety statements in specification</w:t>
      </w:r>
    </w:p>
    <w:p w:rsidR="006B46B0" w:rsidRPr="00C31A46" w:rsidRDefault="002149A6" w:rsidP="00C31A46">
      <w:pPr>
        <w:pStyle w:val="a8"/>
        <w:numPr>
          <w:ilvl w:val="1"/>
          <w:numId w:val="9"/>
        </w:numPr>
        <w:rPr>
          <w:rFonts w:ascii="Times New Roman" w:hAnsi="Times New Roman"/>
          <w:i/>
          <w:lang w:val="en-US"/>
        </w:rPr>
      </w:pPr>
      <w:r w:rsidRPr="00C31A46">
        <w:rPr>
          <w:rFonts w:ascii="Times New Roman" w:hAnsi="Times New Roman"/>
          <w:i/>
          <w:lang w:val="en-US"/>
        </w:rPr>
        <w:t>Option 2: Yes</w:t>
      </w:r>
    </w:p>
    <w:p w:rsidR="006B46B0" w:rsidRPr="0000563A" w:rsidRDefault="002149A6" w:rsidP="00C31A46">
      <w:pPr>
        <w:pStyle w:val="a8"/>
        <w:numPr>
          <w:ilvl w:val="2"/>
          <w:numId w:val="9"/>
        </w:numPr>
        <w:rPr>
          <w:rFonts w:ascii="Times New Roman" w:hAnsi="Times New Roman"/>
          <w:i/>
          <w:lang w:val="en-US"/>
        </w:rPr>
      </w:pPr>
      <w:r w:rsidRPr="0000563A">
        <w:rPr>
          <w:rFonts w:ascii="Times New Roman" w:hAnsi="Times New Roman"/>
          <w:i/>
          <w:lang w:val="en-US"/>
        </w:rPr>
        <w:t>Option 1a: Since the URLLC features of 5G NR will potentially be used in safety critical applications, the ultimately chosen statistical testing methodology for testing of these features must be verified by an independent body of experts/statisticians, before requirements and test can be used as basis for safety critical implementations. All statistical analysis and discussions provided in this meeting are to be taken as a best effort and is not to be taken as due diligence</w:t>
      </w:r>
    </w:p>
    <w:p w:rsidR="006B46B0" w:rsidRPr="0000563A" w:rsidRDefault="002149A6" w:rsidP="00C31A46">
      <w:pPr>
        <w:pStyle w:val="a8"/>
        <w:numPr>
          <w:ilvl w:val="2"/>
          <w:numId w:val="9"/>
        </w:numPr>
        <w:rPr>
          <w:rFonts w:ascii="Times New Roman" w:hAnsi="Times New Roman"/>
          <w:i/>
          <w:lang w:val="en-US"/>
        </w:rPr>
      </w:pPr>
      <w:r w:rsidRPr="0000563A">
        <w:rPr>
          <w:rFonts w:ascii="Times New Roman" w:hAnsi="Times New Roman"/>
          <w:i/>
          <w:lang w:val="en-US"/>
        </w:rPr>
        <w:t>Option 1b: If the URLLC features of 5G NR would be used in safety or mission critical applications, the ultimately chosen statistical testing methodology for testing of these features must be verified by an independent body of experts/statisticians. It is also important to bear in mind that the demodulation requirements do not take account of all aspects of system operation (for example RF, transmitter, internal interfaces, higher layer protocol software etc.).</w:t>
      </w:r>
    </w:p>
    <w:p w:rsidR="00A01671" w:rsidRDefault="00A01671" w:rsidP="00A01671">
      <w:pPr>
        <w:pStyle w:val="3"/>
        <w:rPr>
          <w:rFonts w:eastAsiaTheme="minorEastAsia"/>
          <w:lang w:val="en-US" w:eastAsia="zh-CN"/>
        </w:rPr>
      </w:pPr>
      <w:r>
        <w:rPr>
          <w:rFonts w:eastAsiaTheme="minorEastAsia"/>
          <w:lang w:val="en-US" w:eastAsia="zh-CN"/>
        </w:rPr>
        <w:t xml:space="preserve">Discussion </w:t>
      </w:r>
    </w:p>
    <w:p w:rsidR="0031450F" w:rsidRDefault="0031450F" w:rsidP="0031450F">
      <w:pPr>
        <w:pStyle w:val="3GPP"/>
        <w:rPr>
          <w:b/>
          <w:u w:val="single"/>
          <w:lang w:val="en-US"/>
        </w:rPr>
      </w:pPr>
      <w:r w:rsidRPr="0031450F">
        <w:rPr>
          <w:b/>
          <w:u w:val="single"/>
          <w:lang w:val="en-US"/>
        </w:rPr>
        <w:t>Applicability rule for FDD and TDD</w:t>
      </w:r>
    </w:p>
    <w:p w:rsidR="00C03F4D" w:rsidRDefault="00C03F4D" w:rsidP="00C03F4D">
      <w:pPr>
        <w:rPr>
          <w:lang w:val="en-US" w:eastAsia="zh-CN"/>
        </w:rPr>
      </w:pPr>
      <w:r>
        <w:rPr>
          <w:lang w:val="en-US" w:eastAsia="zh-CN"/>
        </w:rPr>
        <w:lastRenderedPageBreak/>
        <w:t>As the RV for 15kHz TDD with n8 and 30KHz FDD with n2 is the same, only one requirement needs to be specified for both. Then the applicability rule can be defined as:</w:t>
      </w:r>
    </w:p>
    <w:p w:rsidR="00C03F4D" w:rsidRPr="0031450F" w:rsidRDefault="00C03F4D" w:rsidP="00C03F4D">
      <w:pPr>
        <w:rPr>
          <w:lang w:val="en-US" w:eastAsia="zh-CN"/>
        </w:rPr>
      </w:pPr>
      <w:r>
        <w:rPr>
          <w:lang w:val="en-US" w:eastAsia="zh-CN"/>
        </w:rPr>
        <w:t xml:space="preserve">The requirements for PUSCH with aggregation for 15kHz TDD can be tested by configuring aggregation factor is n8 for DDDSU or configuring aggregation factor is n2 for 30kHz FDD.   </w:t>
      </w:r>
    </w:p>
    <w:p w:rsidR="00A01671" w:rsidRDefault="00C03F4D" w:rsidP="0031450F">
      <w:pPr>
        <w:rPr>
          <w:b/>
          <w:lang w:val="en-US" w:eastAsia="zh-CN"/>
        </w:rPr>
      </w:pPr>
      <w:r w:rsidRPr="00C03F4D">
        <w:rPr>
          <w:b/>
          <w:lang w:val="en-US" w:eastAsia="zh-CN"/>
        </w:rPr>
        <w:t xml:space="preserve">Proposal 1: </w:t>
      </w:r>
      <w:r w:rsidRPr="009B6745">
        <w:rPr>
          <w:b/>
          <w:lang w:val="en-US" w:eastAsia="zh-CN"/>
        </w:rPr>
        <w:t>Ap</w:t>
      </w:r>
      <w:r w:rsidR="009B6745" w:rsidRPr="009B6745">
        <w:rPr>
          <w:b/>
          <w:lang w:val="en-US" w:eastAsia="zh-CN"/>
        </w:rPr>
        <w:t>plicability rule of</w:t>
      </w:r>
      <w:r w:rsidRPr="009B6745">
        <w:rPr>
          <w:b/>
          <w:lang w:val="en-US" w:eastAsia="zh-CN"/>
        </w:rPr>
        <w:t xml:space="preserve"> </w:t>
      </w:r>
      <w:r w:rsidR="009B6745" w:rsidRPr="009B6745">
        <w:rPr>
          <w:b/>
          <w:lang w:val="en-US" w:eastAsia="zh-CN"/>
        </w:rPr>
        <w:t xml:space="preserve">PUSCH repetition over multiple slots for </w:t>
      </w:r>
      <w:r w:rsidRPr="009B6745">
        <w:rPr>
          <w:b/>
          <w:lang w:val="en-US" w:eastAsia="zh-CN"/>
        </w:rPr>
        <w:t>FDD and TDD</w:t>
      </w:r>
      <w:r w:rsidR="009B6745" w:rsidRPr="009B6745">
        <w:rPr>
          <w:b/>
          <w:lang w:val="en-US" w:eastAsia="zh-CN"/>
        </w:rPr>
        <w:t>: The requirements for PUSCH with aggregation for 15kHz TDD can be tested by configuring aggregation factor is n8 for DDDSU or configuring aggregation factor is n2 for 30kHz FDD.</w:t>
      </w:r>
    </w:p>
    <w:p w:rsidR="009B6745" w:rsidRPr="00C03F4D" w:rsidRDefault="009B6745" w:rsidP="0031450F">
      <w:pPr>
        <w:rPr>
          <w:b/>
          <w:lang w:val="en-US" w:eastAsia="zh-CN"/>
        </w:rPr>
      </w:pPr>
    </w:p>
    <w:p w:rsidR="00A01671" w:rsidRPr="00A01671" w:rsidRDefault="00A01671" w:rsidP="00A01671">
      <w:pPr>
        <w:pStyle w:val="3GPP"/>
        <w:rPr>
          <w:b/>
          <w:u w:val="single"/>
          <w:lang w:val="en-US"/>
        </w:rPr>
      </w:pPr>
      <w:r w:rsidRPr="00A01671">
        <w:rPr>
          <w:b/>
          <w:u w:val="single"/>
          <w:lang w:val="en-US"/>
        </w:rPr>
        <w:t>Whether to clarify the safety statement</w:t>
      </w:r>
      <w:r>
        <w:rPr>
          <w:b/>
          <w:u w:val="single"/>
          <w:lang w:val="en-US"/>
        </w:rPr>
        <w:t>:</w:t>
      </w:r>
    </w:p>
    <w:p w:rsidR="0026402D" w:rsidRDefault="0026402D" w:rsidP="0026402D">
      <w:pPr>
        <w:pStyle w:val="3GPP"/>
        <w:rPr>
          <w:lang w:val="en-US" w:eastAsia="zh-CN"/>
        </w:rPr>
      </w:pPr>
      <w:r>
        <w:rPr>
          <w:lang w:val="en-US" w:eastAsia="zh-CN"/>
        </w:rPr>
        <w:t>We do not think RAN4 has the safety duty for any demodulation requirements.</w:t>
      </w:r>
    </w:p>
    <w:p w:rsidR="00A01671" w:rsidRPr="0026402D" w:rsidRDefault="0026402D" w:rsidP="0026402D">
      <w:pPr>
        <w:pStyle w:val="3GPP"/>
        <w:rPr>
          <w:b/>
          <w:lang w:val="en-US"/>
        </w:rPr>
      </w:pPr>
      <w:r w:rsidRPr="0026402D">
        <w:rPr>
          <w:b/>
          <w:lang w:val="en-US"/>
        </w:rPr>
        <w:t>Proposal 2</w:t>
      </w:r>
      <w:r w:rsidR="00A01671" w:rsidRPr="0026402D">
        <w:rPr>
          <w:b/>
          <w:lang w:val="en-US"/>
        </w:rPr>
        <w:t>: No need to specify any safety statements in specification</w:t>
      </w:r>
      <w:r w:rsidRPr="0026402D">
        <w:rPr>
          <w:b/>
          <w:lang w:val="en-US"/>
        </w:rPr>
        <w:t>.</w:t>
      </w:r>
    </w:p>
    <w:p w:rsidR="0026402D" w:rsidRPr="0026402D" w:rsidRDefault="0026402D" w:rsidP="0026402D">
      <w:pPr>
        <w:pStyle w:val="3GPP"/>
        <w:rPr>
          <w:lang w:val="en-US"/>
        </w:rPr>
      </w:pPr>
    </w:p>
    <w:p w:rsidR="007865BE" w:rsidRPr="00990FA2" w:rsidRDefault="007865BE" w:rsidP="007865BE">
      <w:pPr>
        <w:pStyle w:val="2"/>
        <w:rPr>
          <w:rFonts w:eastAsiaTheme="minorEastAsia"/>
          <w:lang w:val="en-US" w:eastAsia="zh-CN"/>
        </w:rPr>
      </w:pPr>
      <w:r>
        <w:rPr>
          <w:rFonts w:eastAsiaTheme="minorEastAsia"/>
          <w:lang w:val="en-US" w:eastAsia="zh-CN"/>
        </w:rPr>
        <w:t>PUSCH demodulation requirements for FR2</w:t>
      </w:r>
    </w:p>
    <w:p w:rsidR="007865BE" w:rsidRPr="00A01671" w:rsidRDefault="007865BE" w:rsidP="007865BE">
      <w:pPr>
        <w:pStyle w:val="3"/>
        <w:rPr>
          <w:lang w:val="en-US" w:eastAsia="zh-CN"/>
        </w:rPr>
      </w:pPr>
      <w:r>
        <w:rPr>
          <w:rFonts w:eastAsiaTheme="minorEastAsia"/>
          <w:lang w:val="en-US" w:eastAsia="zh-CN"/>
        </w:rPr>
        <w:t xml:space="preserve">Background </w:t>
      </w:r>
    </w:p>
    <w:p w:rsidR="007865BE" w:rsidRPr="003D61A6" w:rsidRDefault="007865BE" w:rsidP="007865BE">
      <w:pPr>
        <w:rPr>
          <w:lang w:val="en-US" w:eastAsia="zh-CN"/>
        </w:rPr>
      </w:pPr>
      <w:r>
        <w:rPr>
          <w:lang w:val="en-US" w:eastAsia="zh-CN"/>
        </w:rPr>
        <w:t>The agreements and remaining open issues of #96 e-meeting for PUSCH FR2 high reliability are listed below</w:t>
      </w:r>
      <w:r w:rsidRPr="00A650A1">
        <w:rPr>
          <w:lang w:val="en-US" w:eastAsia="zh-CN"/>
        </w:rPr>
        <w:t>:</w:t>
      </w:r>
    </w:p>
    <w:p w:rsidR="007865BE" w:rsidRDefault="007865BE" w:rsidP="007865BE">
      <w:pPr>
        <w:tabs>
          <w:tab w:val="num" w:pos="720"/>
        </w:tabs>
        <w:ind w:firstLineChars="400" w:firstLine="803"/>
        <w:rPr>
          <w:b/>
          <w:i/>
          <w:u w:val="single"/>
          <w:lang w:val="en-US" w:eastAsia="zh-CN"/>
        </w:rPr>
      </w:pPr>
      <w:r>
        <w:rPr>
          <w:rFonts w:hint="eastAsia"/>
          <w:b/>
          <w:i/>
          <w:u w:val="single"/>
          <w:lang w:val="en-US" w:eastAsia="zh-CN"/>
        </w:rPr>
        <w:t>A</w:t>
      </w:r>
      <w:r>
        <w:rPr>
          <w:b/>
          <w:i/>
          <w:u w:val="single"/>
          <w:lang w:val="en-US" w:eastAsia="zh-CN"/>
        </w:rPr>
        <w:t>greements:</w:t>
      </w:r>
    </w:p>
    <w:p w:rsidR="00542A13" w:rsidRPr="007865BE" w:rsidRDefault="0019535B" w:rsidP="007865BE">
      <w:pPr>
        <w:pStyle w:val="a8"/>
        <w:numPr>
          <w:ilvl w:val="0"/>
          <w:numId w:val="9"/>
        </w:numPr>
        <w:rPr>
          <w:rFonts w:ascii="Times New Roman" w:hAnsi="Times New Roman"/>
          <w:i/>
          <w:lang w:val="en-US"/>
        </w:rPr>
      </w:pPr>
      <w:r w:rsidRPr="007865BE">
        <w:rPr>
          <w:rFonts w:ascii="Times New Roman" w:hAnsi="Times New Roman"/>
          <w:i/>
          <w:lang w:val="en-US"/>
        </w:rPr>
        <w:t>Test applicability rule for FR2 for different SCS: Only 1 SCS need to be tested</w:t>
      </w:r>
    </w:p>
    <w:p w:rsidR="00542A13" w:rsidRPr="007865BE" w:rsidRDefault="0019535B" w:rsidP="007865BE">
      <w:pPr>
        <w:pStyle w:val="a8"/>
        <w:numPr>
          <w:ilvl w:val="0"/>
          <w:numId w:val="9"/>
        </w:numPr>
        <w:rPr>
          <w:rFonts w:ascii="Times New Roman" w:hAnsi="Times New Roman"/>
          <w:i/>
          <w:lang w:val="en-US"/>
        </w:rPr>
      </w:pPr>
      <w:r w:rsidRPr="007865BE">
        <w:rPr>
          <w:rFonts w:ascii="Times New Roman" w:hAnsi="Times New Roman"/>
          <w:i/>
          <w:lang w:val="en-US"/>
        </w:rPr>
        <w:t>Test applicability rule for FR1 and FR2: If BS declare to support both FR1 and FR2, the tests shall be done both.</w:t>
      </w:r>
    </w:p>
    <w:p w:rsidR="00542A13" w:rsidRPr="007865BE" w:rsidRDefault="0019535B" w:rsidP="007865BE">
      <w:pPr>
        <w:pStyle w:val="a8"/>
        <w:numPr>
          <w:ilvl w:val="0"/>
          <w:numId w:val="9"/>
        </w:numPr>
        <w:rPr>
          <w:rFonts w:ascii="Times New Roman" w:hAnsi="Times New Roman"/>
          <w:i/>
          <w:lang w:val="en-US"/>
        </w:rPr>
      </w:pPr>
      <w:r w:rsidRPr="007865BE">
        <w:rPr>
          <w:rFonts w:ascii="Times New Roman" w:hAnsi="Times New Roman"/>
          <w:i/>
          <w:lang w:val="en-US"/>
        </w:rPr>
        <w:t>Antenna configuration: 1x2, ULA low</w:t>
      </w:r>
    </w:p>
    <w:p w:rsidR="00542A13" w:rsidRPr="007865BE" w:rsidRDefault="0019535B" w:rsidP="007865BE">
      <w:pPr>
        <w:pStyle w:val="a8"/>
        <w:numPr>
          <w:ilvl w:val="0"/>
          <w:numId w:val="9"/>
        </w:numPr>
        <w:rPr>
          <w:rFonts w:ascii="Times New Roman" w:hAnsi="Times New Roman"/>
          <w:i/>
          <w:lang w:val="en-US"/>
        </w:rPr>
      </w:pPr>
      <w:r w:rsidRPr="007865BE">
        <w:rPr>
          <w:rFonts w:ascii="Times New Roman" w:hAnsi="Times New Roman"/>
          <w:i/>
          <w:lang w:val="en-US"/>
        </w:rPr>
        <w:t>SCS/BW for FR2: 60 kHz/50MHz, 120 kHz/ 50MHz</w:t>
      </w:r>
    </w:p>
    <w:p w:rsidR="00542A13" w:rsidRPr="007865BE" w:rsidRDefault="0019535B" w:rsidP="007865BE">
      <w:pPr>
        <w:pStyle w:val="a8"/>
        <w:numPr>
          <w:ilvl w:val="0"/>
          <w:numId w:val="9"/>
        </w:numPr>
        <w:rPr>
          <w:rFonts w:ascii="Times New Roman" w:hAnsi="Times New Roman"/>
          <w:i/>
          <w:lang w:val="en-US"/>
        </w:rPr>
      </w:pPr>
      <w:r w:rsidRPr="007865BE">
        <w:rPr>
          <w:rFonts w:ascii="Times New Roman" w:hAnsi="Times New Roman"/>
          <w:i/>
          <w:lang w:val="en-US"/>
        </w:rPr>
        <w:t>Mapping type: Type B</w:t>
      </w:r>
    </w:p>
    <w:p w:rsidR="00542A13" w:rsidRPr="007865BE" w:rsidRDefault="0019535B" w:rsidP="007865BE">
      <w:pPr>
        <w:pStyle w:val="a8"/>
        <w:numPr>
          <w:ilvl w:val="0"/>
          <w:numId w:val="9"/>
        </w:numPr>
        <w:rPr>
          <w:rFonts w:ascii="Times New Roman" w:hAnsi="Times New Roman"/>
          <w:i/>
          <w:lang w:val="en-US"/>
        </w:rPr>
      </w:pPr>
      <w:r w:rsidRPr="007865BE">
        <w:rPr>
          <w:rFonts w:ascii="Times New Roman" w:hAnsi="Times New Roman"/>
          <w:i/>
          <w:lang w:val="en-US"/>
        </w:rPr>
        <w:t>MCS: MCS5 from table 3</w:t>
      </w:r>
    </w:p>
    <w:p w:rsidR="00542A13" w:rsidRPr="007865BE" w:rsidRDefault="0019535B" w:rsidP="007865BE">
      <w:pPr>
        <w:pStyle w:val="a8"/>
        <w:numPr>
          <w:ilvl w:val="0"/>
          <w:numId w:val="9"/>
        </w:numPr>
        <w:rPr>
          <w:rFonts w:ascii="Times New Roman" w:hAnsi="Times New Roman"/>
          <w:i/>
          <w:lang w:val="en-US"/>
        </w:rPr>
      </w:pPr>
      <w:r w:rsidRPr="007865BE">
        <w:rPr>
          <w:rFonts w:ascii="Times New Roman" w:hAnsi="Times New Roman"/>
          <w:i/>
          <w:lang w:val="en-US"/>
        </w:rPr>
        <w:t>Start symbol: 0</w:t>
      </w:r>
    </w:p>
    <w:p w:rsidR="00542A13" w:rsidRPr="007865BE" w:rsidRDefault="0019535B" w:rsidP="007865BE">
      <w:pPr>
        <w:pStyle w:val="a8"/>
        <w:numPr>
          <w:ilvl w:val="0"/>
          <w:numId w:val="9"/>
        </w:numPr>
        <w:rPr>
          <w:rFonts w:ascii="Times New Roman" w:hAnsi="Times New Roman"/>
          <w:i/>
          <w:lang w:val="en-US"/>
        </w:rPr>
      </w:pPr>
      <w:r w:rsidRPr="007865BE">
        <w:rPr>
          <w:rFonts w:ascii="Times New Roman" w:hAnsi="Times New Roman"/>
          <w:i/>
          <w:lang w:val="en-US"/>
        </w:rPr>
        <w:t xml:space="preserve">Symbol length: 10 </w:t>
      </w:r>
    </w:p>
    <w:p w:rsidR="00542A13" w:rsidRPr="007865BE" w:rsidRDefault="0019535B" w:rsidP="007865BE">
      <w:pPr>
        <w:pStyle w:val="a8"/>
        <w:numPr>
          <w:ilvl w:val="0"/>
          <w:numId w:val="9"/>
        </w:numPr>
        <w:rPr>
          <w:rFonts w:ascii="Times New Roman" w:hAnsi="Times New Roman"/>
          <w:i/>
          <w:lang w:val="en-US"/>
        </w:rPr>
      </w:pPr>
      <w:r w:rsidRPr="007865BE">
        <w:rPr>
          <w:rFonts w:ascii="Times New Roman" w:hAnsi="Times New Roman"/>
          <w:i/>
          <w:lang w:val="en-US"/>
        </w:rPr>
        <w:t>DM-RS Type: Type 1</w:t>
      </w:r>
    </w:p>
    <w:p w:rsidR="00542A13" w:rsidRPr="007865BE" w:rsidRDefault="0019535B" w:rsidP="007865BE">
      <w:pPr>
        <w:pStyle w:val="a8"/>
        <w:numPr>
          <w:ilvl w:val="0"/>
          <w:numId w:val="9"/>
        </w:numPr>
        <w:rPr>
          <w:rFonts w:ascii="Times New Roman" w:hAnsi="Times New Roman"/>
          <w:i/>
          <w:lang w:val="en-US"/>
        </w:rPr>
      </w:pPr>
      <w:r w:rsidRPr="007865BE">
        <w:rPr>
          <w:rFonts w:ascii="Times New Roman" w:hAnsi="Times New Roman"/>
          <w:i/>
          <w:lang w:val="en-US"/>
        </w:rPr>
        <w:t>DM-RS duration: Single-symbol DM-RS</w:t>
      </w:r>
    </w:p>
    <w:p w:rsidR="00542A13" w:rsidRPr="007865BE" w:rsidRDefault="0019535B" w:rsidP="007865BE">
      <w:pPr>
        <w:pStyle w:val="a8"/>
        <w:numPr>
          <w:ilvl w:val="0"/>
          <w:numId w:val="9"/>
        </w:numPr>
        <w:rPr>
          <w:rFonts w:ascii="Times New Roman" w:hAnsi="Times New Roman"/>
          <w:i/>
          <w:lang w:val="en-US"/>
        </w:rPr>
      </w:pPr>
      <w:r w:rsidRPr="007865BE">
        <w:rPr>
          <w:rFonts w:ascii="Times New Roman" w:hAnsi="Times New Roman"/>
          <w:i/>
          <w:lang w:val="en-US"/>
        </w:rPr>
        <w:t>Bandwidth allocation: Full bandwidth</w:t>
      </w:r>
    </w:p>
    <w:p w:rsidR="00542A13" w:rsidRPr="007865BE" w:rsidRDefault="0019535B" w:rsidP="007865BE">
      <w:pPr>
        <w:pStyle w:val="a8"/>
        <w:numPr>
          <w:ilvl w:val="0"/>
          <w:numId w:val="9"/>
        </w:numPr>
        <w:rPr>
          <w:rFonts w:ascii="Times New Roman" w:hAnsi="Times New Roman"/>
          <w:i/>
          <w:lang w:val="en-US"/>
        </w:rPr>
      </w:pPr>
      <w:r w:rsidRPr="007865BE">
        <w:rPr>
          <w:rFonts w:ascii="Times New Roman" w:hAnsi="Times New Roman"/>
          <w:i/>
          <w:lang w:val="en-US"/>
        </w:rPr>
        <w:t>Maximum number of HARQ re-transmissions: 4</w:t>
      </w:r>
    </w:p>
    <w:p w:rsidR="00542A13" w:rsidRPr="007865BE" w:rsidRDefault="0019535B" w:rsidP="007865BE">
      <w:pPr>
        <w:pStyle w:val="a8"/>
        <w:numPr>
          <w:ilvl w:val="0"/>
          <w:numId w:val="9"/>
        </w:numPr>
        <w:rPr>
          <w:rFonts w:ascii="Times New Roman" w:hAnsi="Times New Roman"/>
          <w:i/>
          <w:lang w:val="en-US"/>
        </w:rPr>
      </w:pPr>
      <w:r w:rsidRPr="007865BE">
        <w:rPr>
          <w:rFonts w:ascii="Times New Roman" w:hAnsi="Times New Roman"/>
          <w:i/>
          <w:lang w:val="en-US"/>
        </w:rPr>
        <w:t>Test metric: 1% BLER (Calculated after all re-transmissions)</w:t>
      </w:r>
    </w:p>
    <w:p w:rsidR="007865BE" w:rsidRPr="007865BE" w:rsidRDefault="007865BE" w:rsidP="007865BE">
      <w:pPr>
        <w:tabs>
          <w:tab w:val="num" w:pos="720"/>
        </w:tabs>
        <w:ind w:firstLineChars="400" w:firstLine="803"/>
        <w:rPr>
          <w:b/>
          <w:i/>
          <w:u w:val="single"/>
          <w:lang w:val="en-US" w:eastAsia="zh-CN"/>
        </w:rPr>
      </w:pPr>
    </w:p>
    <w:p w:rsidR="007865BE" w:rsidRPr="00F76CB5" w:rsidRDefault="007865BE" w:rsidP="007865BE">
      <w:pPr>
        <w:tabs>
          <w:tab w:val="num" w:pos="720"/>
        </w:tabs>
        <w:ind w:firstLineChars="400" w:firstLine="803"/>
        <w:rPr>
          <w:b/>
          <w:i/>
          <w:u w:val="single"/>
          <w:lang w:val="en-US" w:eastAsia="zh-CN"/>
        </w:rPr>
      </w:pPr>
      <w:r w:rsidRPr="00F76CB5">
        <w:rPr>
          <w:b/>
          <w:i/>
          <w:u w:val="single"/>
          <w:lang w:val="en-US" w:eastAsia="zh-CN"/>
        </w:rPr>
        <w:t>Open issues:</w:t>
      </w:r>
    </w:p>
    <w:p w:rsidR="00542A13" w:rsidRPr="007865BE" w:rsidRDefault="0019535B" w:rsidP="007865BE">
      <w:pPr>
        <w:pStyle w:val="a8"/>
        <w:numPr>
          <w:ilvl w:val="0"/>
          <w:numId w:val="9"/>
        </w:numPr>
        <w:rPr>
          <w:rFonts w:ascii="Times New Roman" w:hAnsi="Times New Roman"/>
          <w:i/>
          <w:lang w:val="en-US"/>
        </w:rPr>
      </w:pPr>
      <w:r w:rsidRPr="007865BE">
        <w:rPr>
          <w:rFonts w:ascii="Times New Roman" w:hAnsi="Times New Roman"/>
          <w:i/>
          <w:lang w:val="en-US"/>
        </w:rPr>
        <w:t>TDD pattern</w:t>
      </w:r>
    </w:p>
    <w:p w:rsidR="00542A13" w:rsidRPr="007865BE" w:rsidRDefault="0019535B" w:rsidP="007865BE">
      <w:pPr>
        <w:pStyle w:val="a8"/>
        <w:numPr>
          <w:ilvl w:val="1"/>
          <w:numId w:val="9"/>
        </w:numPr>
        <w:rPr>
          <w:rFonts w:ascii="Times New Roman" w:hAnsi="Times New Roman"/>
          <w:i/>
          <w:lang w:val="en-US"/>
        </w:rPr>
      </w:pPr>
      <w:r w:rsidRPr="007865BE">
        <w:rPr>
          <w:rFonts w:ascii="Times New Roman" w:hAnsi="Times New Roman"/>
          <w:i/>
          <w:lang w:val="en-US"/>
        </w:rPr>
        <w:t xml:space="preserve">Option 1: DDDSU, S=10:2:2 </w:t>
      </w:r>
    </w:p>
    <w:p w:rsidR="00542A13" w:rsidRPr="007865BE" w:rsidRDefault="0019535B" w:rsidP="007865BE">
      <w:pPr>
        <w:pStyle w:val="a8"/>
        <w:numPr>
          <w:ilvl w:val="1"/>
          <w:numId w:val="9"/>
        </w:numPr>
        <w:rPr>
          <w:rFonts w:ascii="Times New Roman" w:hAnsi="Times New Roman"/>
          <w:i/>
          <w:lang w:val="en-US"/>
        </w:rPr>
      </w:pPr>
      <w:r w:rsidRPr="007865BE">
        <w:rPr>
          <w:rFonts w:ascii="Times New Roman" w:hAnsi="Times New Roman"/>
          <w:i/>
          <w:lang w:val="en-US"/>
        </w:rPr>
        <w:t>Option 2: DSUU, S=12:2</w:t>
      </w:r>
    </w:p>
    <w:p w:rsidR="00542A13" w:rsidRPr="007865BE" w:rsidRDefault="0019535B" w:rsidP="007865BE">
      <w:pPr>
        <w:pStyle w:val="a8"/>
        <w:numPr>
          <w:ilvl w:val="0"/>
          <w:numId w:val="9"/>
        </w:numPr>
        <w:rPr>
          <w:rFonts w:ascii="Times New Roman" w:hAnsi="Times New Roman"/>
          <w:i/>
          <w:lang w:val="en-US"/>
        </w:rPr>
      </w:pPr>
      <w:r w:rsidRPr="007865BE">
        <w:rPr>
          <w:rFonts w:ascii="Times New Roman" w:hAnsi="Times New Roman"/>
          <w:i/>
          <w:lang w:val="en-US"/>
        </w:rPr>
        <w:t>Aggregation factor for TDD</w:t>
      </w:r>
    </w:p>
    <w:p w:rsidR="00542A13" w:rsidRPr="007865BE" w:rsidRDefault="0019535B" w:rsidP="007865BE">
      <w:pPr>
        <w:pStyle w:val="a8"/>
        <w:numPr>
          <w:ilvl w:val="1"/>
          <w:numId w:val="9"/>
        </w:numPr>
        <w:rPr>
          <w:rFonts w:ascii="Times New Roman" w:hAnsi="Times New Roman"/>
          <w:i/>
          <w:lang w:val="en-US"/>
        </w:rPr>
      </w:pPr>
      <w:r w:rsidRPr="007865BE">
        <w:rPr>
          <w:rFonts w:ascii="Times New Roman" w:hAnsi="Times New Roman"/>
          <w:i/>
          <w:lang w:val="en-US"/>
        </w:rPr>
        <w:t>Option 1: n8 for DDDSU</w:t>
      </w:r>
    </w:p>
    <w:p w:rsidR="00542A13" w:rsidRPr="007865BE" w:rsidRDefault="0019535B" w:rsidP="007865BE">
      <w:pPr>
        <w:pStyle w:val="a8"/>
        <w:numPr>
          <w:ilvl w:val="1"/>
          <w:numId w:val="9"/>
        </w:numPr>
        <w:rPr>
          <w:rFonts w:ascii="Times New Roman" w:hAnsi="Times New Roman"/>
          <w:i/>
          <w:lang w:val="en-US"/>
        </w:rPr>
      </w:pPr>
      <w:r w:rsidRPr="007865BE">
        <w:rPr>
          <w:rFonts w:ascii="Times New Roman" w:hAnsi="Times New Roman"/>
          <w:i/>
          <w:lang w:val="en-US"/>
        </w:rPr>
        <w:t>Option 2: n2 for DSUU</w:t>
      </w:r>
    </w:p>
    <w:p w:rsidR="00542A13" w:rsidRPr="007865BE" w:rsidRDefault="0019535B" w:rsidP="007865BE">
      <w:pPr>
        <w:pStyle w:val="a8"/>
        <w:numPr>
          <w:ilvl w:val="1"/>
          <w:numId w:val="9"/>
        </w:numPr>
        <w:rPr>
          <w:rFonts w:ascii="Times New Roman" w:hAnsi="Times New Roman"/>
          <w:i/>
          <w:lang w:val="en-US"/>
        </w:rPr>
      </w:pPr>
      <w:r w:rsidRPr="007865BE">
        <w:rPr>
          <w:rFonts w:ascii="Times New Roman" w:hAnsi="Times New Roman"/>
          <w:i/>
          <w:lang w:val="en-US"/>
        </w:rPr>
        <w:t xml:space="preserve">Option 3: n8 for DDDSU with note </w:t>
      </w:r>
    </w:p>
    <w:p w:rsidR="00542A13" w:rsidRPr="007865BE" w:rsidRDefault="0019535B" w:rsidP="009B6745">
      <w:pPr>
        <w:pStyle w:val="a8"/>
        <w:numPr>
          <w:ilvl w:val="2"/>
          <w:numId w:val="9"/>
        </w:numPr>
        <w:rPr>
          <w:rFonts w:ascii="Times New Roman" w:hAnsi="Times New Roman"/>
          <w:i/>
          <w:lang w:val="en-US"/>
        </w:rPr>
      </w:pPr>
      <w:r w:rsidRPr="007865BE">
        <w:rPr>
          <w:rFonts w:ascii="Times New Roman" w:hAnsi="Times New Roman"/>
          <w:i/>
          <w:lang w:val="en-US"/>
        </w:rPr>
        <w:t>Note: The testing can be performed with a different TDD pattern</w:t>
      </w:r>
    </w:p>
    <w:p w:rsidR="00542A13" w:rsidRPr="007865BE" w:rsidRDefault="0019535B" w:rsidP="007865BE">
      <w:pPr>
        <w:pStyle w:val="a8"/>
        <w:numPr>
          <w:ilvl w:val="0"/>
          <w:numId w:val="9"/>
        </w:numPr>
        <w:rPr>
          <w:rFonts w:ascii="Times New Roman" w:hAnsi="Times New Roman"/>
          <w:i/>
          <w:lang w:val="en-US"/>
        </w:rPr>
      </w:pPr>
      <w:r w:rsidRPr="007865BE">
        <w:rPr>
          <w:rFonts w:ascii="Times New Roman" w:hAnsi="Times New Roman"/>
          <w:i/>
          <w:lang w:val="en-US"/>
        </w:rPr>
        <w:t>Channel model</w:t>
      </w:r>
    </w:p>
    <w:p w:rsidR="00542A13" w:rsidRPr="007865BE" w:rsidRDefault="0019535B" w:rsidP="007865BE">
      <w:pPr>
        <w:pStyle w:val="a8"/>
        <w:numPr>
          <w:ilvl w:val="1"/>
          <w:numId w:val="9"/>
        </w:numPr>
        <w:rPr>
          <w:rFonts w:ascii="Times New Roman" w:hAnsi="Times New Roman"/>
          <w:i/>
          <w:lang w:val="en-US"/>
        </w:rPr>
      </w:pPr>
      <w:r w:rsidRPr="007865BE">
        <w:rPr>
          <w:rFonts w:ascii="Times New Roman" w:hAnsi="Times New Roman"/>
          <w:i/>
          <w:lang w:val="en-US"/>
        </w:rPr>
        <w:t>Option 1: TDLA30-300 Low</w:t>
      </w:r>
    </w:p>
    <w:p w:rsidR="00542A13" w:rsidRPr="007865BE" w:rsidRDefault="0019535B" w:rsidP="007865BE">
      <w:pPr>
        <w:pStyle w:val="a8"/>
        <w:numPr>
          <w:ilvl w:val="1"/>
          <w:numId w:val="9"/>
        </w:numPr>
        <w:rPr>
          <w:rFonts w:ascii="Times New Roman" w:hAnsi="Times New Roman"/>
          <w:i/>
          <w:lang w:val="en-US"/>
        </w:rPr>
      </w:pPr>
      <w:r w:rsidRPr="007865BE">
        <w:rPr>
          <w:rFonts w:ascii="Times New Roman" w:hAnsi="Times New Roman"/>
          <w:i/>
          <w:lang w:val="en-US"/>
        </w:rPr>
        <w:t>Option 2: TDLA30-75</w:t>
      </w:r>
    </w:p>
    <w:p w:rsidR="00542A13" w:rsidRPr="007865BE" w:rsidRDefault="0019535B" w:rsidP="007865BE">
      <w:pPr>
        <w:pStyle w:val="a8"/>
        <w:numPr>
          <w:ilvl w:val="0"/>
          <w:numId w:val="9"/>
        </w:numPr>
        <w:rPr>
          <w:rFonts w:ascii="Times New Roman" w:hAnsi="Times New Roman"/>
          <w:i/>
          <w:lang w:val="en-US"/>
        </w:rPr>
      </w:pPr>
      <w:r w:rsidRPr="007865BE">
        <w:rPr>
          <w:rFonts w:ascii="Times New Roman" w:hAnsi="Times New Roman"/>
          <w:i/>
          <w:lang w:val="en-US"/>
        </w:rPr>
        <w:lastRenderedPageBreak/>
        <w:t>DM-RS</w:t>
      </w:r>
    </w:p>
    <w:p w:rsidR="00542A13" w:rsidRPr="007865BE" w:rsidRDefault="0019535B" w:rsidP="007865BE">
      <w:pPr>
        <w:pStyle w:val="a8"/>
        <w:numPr>
          <w:ilvl w:val="1"/>
          <w:numId w:val="9"/>
        </w:numPr>
        <w:rPr>
          <w:rFonts w:ascii="Times New Roman" w:hAnsi="Times New Roman"/>
          <w:i/>
          <w:lang w:val="en-US"/>
        </w:rPr>
      </w:pPr>
      <w:r w:rsidRPr="007865BE">
        <w:rPr>
          <w:rFonts w:ascii="Times New Roman" w:hAnsi="Times New Roman"/>
          <w:i/>
          <w:lang w:val="en-US"/>
        </w:rPr>
        <w:t xml:space="preserve">Option 1: 1+0 and 1+1. </w:t>
      </w:r>
    </w:p>
    <w:p w:rsidR="007865BE" w:rsidRPr="007865BE" w:rsidRDefault="0019535B" w:rsidP="007865BE">
      <w:pPr>
        <w:pStyle w:val="a8"/>
        <w:numPr>
          <w:ilvl w:val="1"/>
          <w:numId w:val="9"/>
        </w:numPr>
        <w:rPr>
          <w:rFonts w:ascii="Times New Roman" w:hAnsi="Times New Roman"/>
          <w:i/>
          <w:lang w:val="en-US"/>
        </w:rPr>
      </w:pPr>
      <w:r w:rsidRPr="007865BE">
        <w:rPr>
          <w:rFonts w:ascii="Times New Roman" w:hAnsi="Times New Roman"/>
          <w:i/>
          <w:lang w:val="en-US"/>
        </w:rPr>
        <w:t>Option 2: 1+1</w:t>
      </w:r>
    </w:p>
    <w:p w:rsidR="007865BE" w:rsidRDefault="007865BE" w:rsidP="007865BE">
      <w:pPr>
        <w:pStyle w:val="3"/>
        <w:rPr>
          <w:rFonts w:eastAsiaTheme="minorEastAsia"/>
          <w:lang w:val="en-US" w:eastAsia="zh-CN"/>
        </w:rPr>
      </w:pPr>
      <w:r>
        <w:rPr>
          <w:rFonts w:eastAsiaTheme="minorEastAsia"/>
          <w:lang w:val="en-US" w:eastAsia="zh-CN"/>
        </w:rPr>
        <w:t xml:space="preserve">Discussion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3445"/>
      </w:tblGrid>
      <w:tr w:rsidR="005F44FD" w:rsidRPr="00C25669" w:rsidTr="00656375">
        <w:trPr>
          <w:jc w:val="center"/>
        </w:trPr>
        <w:tc>
          <w:tcPr>
            <w:tcW w:w="5592" w:type="dxa"/>
            <w:gridSpan w:val="2"/>
            <w:shd w:val="clear" w:color="auto" w:fill="auto"/>
          </w:tcPr>
          <w:p w:rsidR="005F44FD" w:rsidRPr="00C25669" w:rsidRDefault="005F44FD" w:rsidP="00656375">
            <w:pPr>
              <w:keepNext/>
              <w:keepLines/>
              <w:spacing w:after="0"/>
              <w:jc w:val="center"/>
              <w:rPr>
                <w:rFonts w:ascii="Arial" w:hAnsi="Arial"/>
                <w:b/>
                <w:sz w:val="18"/>
              </w:rPr>
            </w:pPr>
            <w:r w:rsidRPr="00C25669">
              <w:rPr>
                <w:rFonts w:ascii="Arial" w:hAnsi="Arial"/>
                <w:b/>
                <w:sz w:val="18"/>
              </w:rPr>
              <w:t>Parameter</w:t>
            </w:r>
          </w:p>
        </w:tc>
        <w:tc>
          <w:tcPr>
            <w:tcW w:w="3445" w:type="dxa"/>
            <w:shd w:val="clear" w:color="auto" w:fill="auto"/>
          </w:tcPr>
          <w:p w:rsidR="005F44FD" w:rsidRPr="00C25669" w:rsidRDefault="005F44FD" w:rsidP="00656375">
            <w:pPr>
              <w:keepNext/>
              <w:keepLines/>
              <w:spacing w:after="0"/>
              <w:jc w:val="center"/>
              <w:rPr>
                <w:rFonts w:ascii="Arial" w:hAnsi="Arial"/>
                <w:b/>
                <w:sz w:val="18"/>
              </w:rPr>
            </w:pPr>
            <w:r w:rsidRPr="00C25669">
              <w:rPr>
                <w:rFonts w:ascii="Arial" w:hAnsi="Arial"/>
                <w:b/>
                <w:sz w:val="18"/>
              </w:rPr>
              <w:t>Value</w:t>
            </w:r>
          </w:p>
        </w:tc>
      </w:tr>
      <w:tr w:rsidR="005F44FD" w:rsidRPr="00C25669" w:rsidTr="00656375">
        <w:trPr>
          <w:jc w:val="center"/>
        </w:trPr>
        <w:tc>
          <w:tcPr>
            <w:tcW w:w="5592" w:type="dxa"/>
            <w:gridSpan w:val="2"/>
            <w:shd w:val="clear" w:color="auto" w:fill="auto"/>
          </w:tcPr>
          <w:p w:rsidR="005F44FD" w:rsidRPr="00671C38" w:rsidRDefault="005F44FD" w:rsidP="00656375">
            <w:pPr>
              <w:keepNext/>
              <w:keepLines/>
              <w:spacing w:after="0"/>
              <w:rPr>
                <w:rFonts w:ascii="Arial" w:hAnsi="Arial"/>
                <w:sz w:val="18"/>
                <w:lang w:eastAsia="zh-CN"/>
              </w:rPr>
            </w:pPr>
            <w:r>
              <w:rPr>
                <w:rFonts w:ascii="Arial" w:hAnsi="Arial"/>
                <w:sz w:val="18"/>
                <w:lang w:eastAsia="zh-CN"/>
              </w:rPr>
              <w:t>Frequency range</w:t>
            </w:r>
          </w:p>
        </w:tc>
        <w:tc>
          <w:tcPr>
            <w:tcW w:w="3445" w:type="dxa"/>
            <w:shd w:val="clear" w:color="auto" w:fill="auto"/>
          </w:tcPr>
          <w:p w:rsidR="005F44FD" w:rsidRPr="00671C38" w:rsidRDefault="005F44FD" w:rsidP="00656375">
            <w:pPr>
              <w:keepNext/>
              <w:keepLines/>
              <w:spacing w:after="0"/>
              <w:jc w:val="center"/>
              <w:rPr>
                <w:rFonts w:ascii="Arial" w:hAnsi="Arial"/>
                <w:sz w:val="18"/>
                <w:lang w:eastAsia="zh-CN"/>
              </w:rPr>
            </w:pPr>
            <w:r>
              <w:rPr>
                <w:rFonts w:ascii="Arial" w:hAnsi="Arial"/>
                <w:sz w:val="18"/>
                <w:lang w:eastAsia="zh-CN"/>
              </w:rPr>
              <w:t>FR2</w:t>
            </w:r>
          </w:p>
        </w:tc>
      </w:tr>
      <w:tr w:rsidR="005F44FD" w:rsidRPr="00C25669" w:rsidTr="00656375">
        <w:trPr>
          <w:jc w:val="center"/>
        </w:trPr>
        <w:tc>
          <w:tcPr>
            <w:tcW w:w="5592" w:type="dxa"/>
            <w:gridSpan w:val="2"/>
            <w:shd w:val="clear" w:color="auto" w:fill="auto"/>
            <w:vAlign w:val="center"/>
          </w:tcPr>
          <w:p w:rsidR="005F44FD" w:rsidRPr="00C25669" w:rsidRDefault="005F44FD" w:rsidP="00656375">
            <w:pPr>
              <w:keepNext/>
              <w:keepLines/>
              <w:spacing w:after="0"/>
              <w:rPr>
                <w:rFonts w:ascii="Arial" w:hAnsi="Arial"/>
                <w:sz w:val="18"/>
              </w:rPr>
            </w:pPr>
            <w:r>
              <w:rPr>
                <w:rFonts w:ascii="Arial" w:hAnsi="Arial"/>
                <w:sz w:val="18"/>
              </w:rPr>
              <w:t>Transform precoding</w:t>
            </w:r>
          </w:p>
        </w:tc>
        <w:tc>
          <w:tcPr>
            <w:tcW w:w="3445" w:type="dxa"/>
            <w:shd w:val="clear" w:color="auto" w:fill="auto"/>
            <w:vAlign w:val="center"/>
          </w:tcPr>
          <w:p w:rsidR="005F44FD" w:rsidRPr="00C25669" w:rsidRDefault="005F44FD" w:rsidP="00656375">
            <w:pPr>
              <w:keepNext/>
              <w:keepLines/>
              <w:spacing w:after="0"/>
              <w:jc w:val="center"/>
              <w:rPr>
                <w:rFonts w:ascii="Arial" w:hAnsi="Arial"/>
                <w:sz w:val="18"/>
              </w:rPr>
            </w:pPr>
            <w:r>
              <w:rPr>
                <w:rFonts w:ascii="Arial" w:hAnsi="Arial"/>
                <w:sz w:val="18"/>
              </w:rPr>
              <w:t>Disabled</w:t>
            </w:r>
          </w:p>
        </w:tc>
      </w:tr>
      <w:tr w:rsidR="005F44FD" w:rsidRPr="00C25669" w:rsidTr="00656375">
        <w:trPr>
          <w:jc w:val="center"/>
        </w:trPr>
        <w:tc>
          <w:tcPr>
            <w:tcW w:w="5592" w:type="dxa"/>
            <w:gridSpan w:val="2"/>
            <w:shd w:val="clear" w:color="auto" w:fill="auto"/>
            <w:vAlign w:val="center"/>
          </w:tcPr>
          <w:p w:rsidR="005F44FD" w:rsidRPr="00C25669" w:rsidRDefault="005F44FD" w:rsidP="00656375">
            <w:pPr>
              <w:keepNext/>
              <w:keepLines/>
              <w:spacing w:after="0"/>
              <w:rPr>
                <w:rFonts w:ascii="Arial" w:hAnsi="Arial"/>
                <w:sz w:val="18"/>
                <w:lang w:eastAsia="zh-CN"/>
              </w:rPr>
            </w:pPr>
            <w:r>
              <w:rPr>
                <w:rFonts w:ascii="Arial" w:hAnsi="Arial"/>
                <w:sz w:val="18"/>
                <w:lang w:eastAsia="zh-CN"/>
              </w:rPr>
              <w:t>Antenna configuration</w:t>
            </w:r>
          </w:p>
        </w:tc>
        <w:tc>
          <w:tcPr>
            <w:tcW w:w="3445" w:type="dxa"/>
            <w:shd w:val="clear" w:color="auto" w:fill="auto"/>
            <w:vAlign w:val="center"/>
          </w:tcPr>
          <w:p w:rsidR="005F44FD" w:rsidRPr="00C25669" w:rsidRDefault="005F44FD" w:rsidP="00656375">
            <w:pPr>
              <w:keepNext/>
              <w:keepLines/>
              <w:spacing w:after="0"/>
              <w:jc w:val="center"/>
              <w:rPr>
                <w:rFonts w:ascii="Arial" w:hAnsi="Arial"/>
                <w:sz w:val="18"/>
                <w:lang w:eastAsia="zh-CN"/>
              </w:rPr>
            </w:pPr>
            <w:r>
              <w:rPr>
                <w:rFonts w:ascii="Arial" w:hAnsi="Arial"/>
                <w:sz w:val="18"/>
                <w:lang w:eastAsia="zh-CN"/>
              </w:rPr>
              <w:t>1x2, ULA Low</w:t>
            </w:r>
          </w:p>
        </w:tc>
      </w:tr>
      <w:tr w:rsidR="005F44FD" w:rsidRPr="00C25669" w:rsidTr="00656375">
        <w:trPr>
          <w:jc w:val="center"/>
        </w:trPr>
        <w:tc>
          <w:tcPr>
            <w:tcW w:w="1836" w:type="dxa"/>
            <w:vMerge w:val="restart"/>
            <w:shd w:val="clear" w:color="auto" w:fill="auto"/>
            <w:vAlign w:val="center"/>
          </w:tcPr>
          <w:p w:rsidR="005F44FD" w:rsidRPr="00C25669" w:rsidRDefault="005F44FD" w:rsidP="00656375">
            <w:pPr>
              <w:keepNext/>
              <w:keepLines/>
              <w:spacing w:after="0"/>
              <w:rPr>
                <w:rFonts w:ascii="Arial" w:hAnsi="Arial"/>
                <w:sz w:val="18"/>
              </w:rPr>
            </w:pPr>
            <w:r>
              <w:rPr>
                <w:rFonts w:ascii="Arial" w:hAnsi="Arial"/>
                <w:sz w:val="18"/>
              </w:rPr>
              <w:t>PU</w:t>
            </w:r>
            <w:r w:rsidRPr="00C25669">
              <w:rPr>
                <w:rFonts w:ascii="Arial" w:hAnsi="Arial"/>
                <w:sz w:val="18"/>
              </w:rPr>
              <w:t>SCH configuration</w:t>
            </w:r>
          </w:p>
        </w:tc>
        <w:tc>
          <w:tcPr>
            <w:tcW w:w="3756" w:type="dxa"/>
            <w:shd w:val="clear" w:color="auto" w:fill="auto"/>
            <w:vAlign w:val="center"/>
          </w:tcPr>
          <w:p w:rsidR="005F44FD" w:rsidRPr="00C25669" w:rsidRDefault="005F44FD" w:rsidP="00656375">
            <w:pPr>
              <w:keepNext/>
              <w:keepLines/>
              <w:spacing w:after="0"/>
              <w:rPr>
                <w:rFonts w:ascii="Arial" w:hAnsi="Arial"/>
                <w:sz w:val="18"/>
              </w:rPr>
            </w:pPr>
            <w:r w:rsidRPr="00C25669">
              <w:rPr>
                <w:rFonts w:ascii="Arial" w:hAnsi="Arial"/>
                <w:sz w:val="18"/>
              </w:rPr>
              <w:t>Mapping type</w:t>
            </w:r>
          </w:p>
        </w:tc>
        <w:tc>
          <w:tcPr>
            <w:tcW w:w="3445" w:type="dxa"/>
            <w:shd w:val="clear" w:color="auto" w:fill="auto"/>
            <w:vAlign w:val="center"/>
          </w:tcPr>
          <w:p w:rsidR="005F44FD" w:rsidRPr="00C25669" w:rsidRDefault="005F44FD" w:rsidP="00656375">
            <w:pPr>
              <w:keepNext/>
              <w:keepLines/>
              <w:spacing w:after="0"/>
              <w:jc w:val="center"/>
              <w:rPr>
                <w:rFonts w:ascii="Arial" w:hAnsi="Arial"/>
                <w:sz w:val="18"/>
              </w:rPr>
            </w:pPr>
            <w:r>
              <w:rPr>
                <w:rFonts w:ascii="Arial" w:hAnsi="Arial"/>
                <w:sz w:val="18"/>
              </w:rPr>
              <w:t>Type B</w:t>
            </w:r>
          </w:p>
        </w:tc>
      </w:tr>
      <w:tr w:rsidR="005F44FD" w:rsidRPr="00C25669" w:rsidTr="00656375">
        <w:trPr>
          <w:jc w:val="center"/>
        </w:trPr>
        <w:tc>
          <w:tcPr>
            <w:tcW w:w="1836" w:type="dxa"/>
            <w:vMerge/>
            <w:shd w:val="clear" w:color="auto" w:fill="auto"/>
            <w:vAlign w:val="center"/>
          </w:tcPr>
          <w:p w:rsidR="005F44FD" w:rsidRPr="00C25669" w:rsidRDefault="005F44FD" w:rsidP="00656375">
            <w:pPr>
              <w:keepNext/>
              <w:keepLines/>
              <w:spacing w:after="0"/>
              <w:rPr>
                <w:rFonts w:ascii="Arial" w:hAnsi="Arial"/>
                <w:sz w:val="18"/>
              </w:rPr>
            </w:pPr>
          </w:p>
        </w:tc>
        <w:tc>
          <w:tcPr>
            <w:tcW w:w="3756" w:type="dxa"/>
            <w:shd w:val="clear" w:color="auto" w:fill="auto"/>
            <w:vAlign w:val="center"/>
          </w:tcPr>
          <w:p w:rsidR="005F44FD" w:rsidRPr="00C25669" w:rsidRDefault="005F44FD" w:rsidP="00656375">
            <w:pPr>
              <w:keepNext/>
              <w:keepLines/>
              <w:spacing w:after="0"/>
              <w:rPr>
                <w:rFonts w:ascii="Arial" w:hAnsi="Arial"/>
                <w:sz w:val="18"/>
              </w:rPr>
            </w:pPr>
            <w:r w:rsidRPr="00C25669">
              <w:rPr>
                <w:rFonts w:ascii="Arial" w:hAnsi="Arial"/>
                <w:sz w:val="18"/>
              </w:rPr>
              <w:t xml:space="preserve">Starting symbol (S) </w:t>
            </w:r>
          </w:p>
        </w:tc>
        <w:tc>
          <w:tcPr>
            <w:tcW w:w="3445" w:type="dxa"/>
            <w:shd w:val="clear" w:color="auto" w:fill="auto"/>
            <w:vAlign w:val="center"/>
          </w:tcPr>
          <w:p w:rsidR="005F44FD" w:rsidRPr="00C25669" w:rsidRDefault="005F44FD" w:rsidP="00656375">
            <w:pPr>
              <w:keepNext/>
              <w:keepLines/>
              <w:spacing w:after="0"/>
              <w:jc w:val="center"/>
              <w:rPr>
                <w:rFonts w:ascii="Arial" w:hAnsi="Arial"/>
                <w:sz w:val="18"/>
              </w:rPr>
            </w:pPr>
            <w:r>
              <w:rPr>
                <w:rFonts w:ascii="Arial" w:hAnsi="Arial"/>
                <w:sz w:val="18"/>
              </w:rPr>
              <w:t>0</w:t>
            </w:r>
          </w:p>
        </w:tc>
      </w:tr>
      <w:tr w:rsidR="005F44FD" w:rsidRPr="00C25669" w:rsidTr="00656375">
        <w:trPr>
          <w:jc w:val="center"/>
        </w:trPr>
        <w:tc>
          <w:tcPr>
            <w:tcW w:w="1836" w:type="dxa"/>
            <w:vMerge/>
            <w:shd w:val="clear" w:color="auto" w:fill="auto"/>
            <w:vAlign w:val="center"/>
          </w:tcPr>
          <w:p w:rsidR="005F44FD" w:rsidRPr="00C25669" w:rsidRDefault="005F44FD" w:rsidP="00656375">
            <w:pPr>
              <w:keepNext/>
              <w:keepLines/>
              <w:spacing w:after="0"/>
              <w:rPr>
                <w:rFonts w:ascii="Arial" w:hAnsi="Arial"/>
                <w:sz w:val="18"/>
              </w:rPr>
            </w:pPr>
          </w:p>
        </w:tc>
        <w:tc>
          <w:tcPr>
            <w:tcW w:w="3756" w:type="dxa"/>
            <w:shd w:val="clear" w:color="auto" w:fill="auto"/>
            <w:vAlign w:val="center"/>
          </w:tcPr>
          <w:p w:rsidR="005F44FD" w:rsidRPr="00C25669" w:rsidRDefault="005F44FD" w:rsidP="00656375">
            <w:pPr>
              <w:keepNext/>
              <w:keepLines/>
              <w:spacing w:after="0"/>
              <w:rPr>
                <w:rFonts w:ascii="Arial" w:hAnsi="Arial"/>
                <w:sz w:val="18"/>
              </w:rPr>
            </w:pPr>
            <w:r w:rsidRPr="00C25669">
              <w:rPr>
                <w:rFonts w:ascii="Arial" w:hAnsi="Arial"/>
                <w:sz w:val="18"/>
              </w:rPr>
              <w:t>Length (L)</w:t>
            </w:r>
          </w:p>
        </w:tc>
        <w:tc>
          <w:tcPr>
            <w:tcW w:w="3445" w:type="dxa"/>
            <w:shd w:val="clear" w:color="auto" w:fill="auto"/>
            <w:vAlign w:val="center"/>
          </w:tcPr>
          <w:p w:rsidR="005F44FD" w:rsidRPr="00C25669" w:rsidRDefault="005F44FD" w:rsidP="00656375">
            <w:pPr>
              <w:keepNext/>
              <w:keepLines/>
              <w:spacing w:after="0"/>
              <w:jc w:val="center"/>
              <w:rPr>
                <w:rFonts w:ascii="Arial" w:hAnsi="Arial"/>
                <w:sz w:val="18"/>
              </w:rPr>
            </w:pPr>
            <w:r>
              <w:rPr>
                <w:rFonts w:ascii="Arial" w:hAnsi="Arial"/>
                <w:sz w:val="18"/>
              </w:rPr>
              <w:t>10</w:t>
            </w:r>
          </w:p>
        </w:tc>
      </w:tr>
      <w:tr w:rsidR="005F44FD" w:rsidRPr="00C25669" w:rsidTr="00656375">
        <w:trPr>
          <w:jc w:val="center"/>
        </w:trPr>
        <w:tc>
          <w:tcPr>
            <w:tcW w:w="1836" w:type="dxa"/>
            <w:vMerge/>
            <w:shd w:val="clear" w:color="auto" w:fill="auto"/>
            <w:vAlign w:val="center"/>
          </w:tcPr>
          <w:p w:rsidR="005F44FD" w:rsidRPr="00C25669" w:rsidRDefault="005F44FD" w:rsidP="00656375">
            <w:pPr>
              <w:keepNext/>
              <w:keepLines/>
              <w:spacing w:after="0"/>
              <w:rPr>
                <w:rFonts w:ascii="Arial" w:hAnsi="Arial"/>
                <w:sz w:val="18"/>
              </w:rPr>
            </w:pPr>
          </w:p>
        </w:tc>
        <w:tc>
          <w:tcPr>
            <w:tcW w:w="3756" w:type="dxa"/>
            <w:shd w:val="clear" w:color="auto" w:fill="auto"/>
            <w:vAlign w:val="center"/>
          </w:tcPr>
          <w:p w:rsidR="005F44FD" w:rsidRPr="00C25669" w:rsidRDefault="005F44FD" w:rsidP="00656375">
            <w:pPr>
              <w:keepNext/>
              <w:keepLines/>
              <w:spacing w:after="0"/>
              <w:rPr>
                <w:rFonts w:ascii="Arial" w:hAnsi="Arial"/>
                <w:sz w:val="18"/>
              </w:rPr>
            </w:pPr>
            <w:r>
              <w:rPr>
                <w:rFonts w:ascii="Arial" w:hAnsi="Arial"/>
                <w:sz w:val="18"/>
              </w:rPr>
              <w:t>PU</w:t>
            </w:r>
            <w:r w:rsidRPr="00C25669">
              <w:rPr>
                <w:rFonts w:ascii="Arial" w:hAnsi="Arial"/>
                <w:sz w:val="18"/>
              </w:rPr>
              <w:t>SCH aggregation factor</w:t>
            </w:r>
          </w:p>
        </w:tc>
        <w:tc>
          <w:tcPr>
            <w:tcW w:w="3445" w:type="dxa"/>
            <w:shd w:val="clear" w:color="auto" w:fill="auto"/>
            <w:vAlign w:val="center"/>
          </w:tcPr>
          <w:p w:rsidR="005F44FD" w:rsidRPr="00C25669" w:rsidRDefault="005F44FD" w:rsidP="00656375">
            <w:pPr>
              <w:keepNext/>
              <w:keepLines/>
              <w:spacing w:after="0"/>
              <w:jc w:val="center"/>
              <w:rPr>
                <w:rFonts w:ascii="Arial" w:hAnsi="Arial"/>
                <w:sz w:val="18"/>
                <w:lang w:eastAsia="zh-CN"/>
              </w:rPr>
            </w:pPr>
            <w:r>
              <w:rPr>
                <w:rFonts w:ascii="Arial" w:hAnsi="Arial"/>
                <w:sz w:val="18"/>
                <w:lang w:eastAsia="zh-CN"/>
              </w:rPr>
              <w:t>TBD</w:t>
            </w:r>
          </w:p>
        </w:tc>
      </w:tr>
      <w:tr w:rsidR="005F44FD" w:rsidRPr="00C25669" w:rsidTr="00656375">
        <w:trPr>
          <w:jc w:val="center"/>
        </w:trPr>
        <w:tc>
          <w:tcPr>
            <w:tcW w:w="1836" w:type="dxa"/>
            <w:vMerge w:val="restart"/>
            <w:shd w:val="clear" w:color="auto" w:fill="auto"/>
            <w:vAlign w:val="center"/>
          </w:tcPr>
          <w:p w:rsidR="005F44FD" w:rsidRPr="00C25669" w:rsidRDefault="005F44FD" w:rsidP="00656375">
            <w:pPr>
              <w:keepNext/>
              <w:keepLines/>
              <w:spacing w:after="0"/>
              <w:rPr>
                <w:rFonts w:ascii="Arial" w:hAnsi="Arial"/>
                <w:sz w:val="18"/>
              </w:rPr>
            </w:pPr>
            <w:r>
              <w:rPr>
                <w:rFonts w:ascii="Arial" w:hAnsi="Arial"/>
                <w:sz w:val="18"/>
              </w:rPr>
              <w:t>PU</w:t>
            </w:r>
            <w:r w:rsidRPr="00C25669">
              <w:rPr>
                <w:rFonts w:ascii="Arial" w:hAnsi="Arial"/>
                <w:sz w:val="18"/>
              </w:rPr>
              <w:t>SCH DMRS configuration</w:t>
            </w:r>
          </w:p>
        </w:tc>
        <w:tc>
          <w:tcPr>
            <w:tcW w:w="3756" w:type="dxa"/>
            <w:shd w:val="clear" w:color="auto" w:fill="auto"/>
            <w:vAlign w:val="center"/>
          </w:tcPr>
          <w:p w:rsidR="005F44FD" w:rsidRPr="00C25669" w:rsidRDefault="005F44FD" w:rsidP="00656375">
            <w:pPr>
              <w:keepNext/>
              <w:keepLines/>
              <w:spacing w:after="0"/>
              <w:rPr>
                <w:rFonts w:ascii="Arial" w:hAnsi="Arial" w:cs="Arial"/>
                <w:sz w:val="18"/>
                <w:szCs w:val="18"/>
              </w:rPr>
            </w:pPr>
            <w:r w:rsidRPr="00C25669">
              <w:rPr>
                <w:rFonts w:ascii="Arial" w:hAnsi="Arial" w:cs="Arial"/>
                <w:sz w:val="18"/>
                <w:szCs w:val="18"/>
              </w:rPr>
              <w:t>DMRS Type</w:t>
            </w:r>
          </w:p>
        </w:tc>
        <w:tc>
          <w:tcPr>
            <w:tcW w:w="3445" w:type="dxa"/>
            <w:shd w:val="clear" w:color="auto" w:fill="auto"/>
            <w:vAlign w:val="center"/>
          </w:tcPr>
          <w:p w:rsidR="005F44FD" w:rsidRPr="00893FB4" w:rsidRDefault="005F44FD" w:rsidP="00656375">
            <w:pPr>
              <w:keepNext/>
              <w:keepLines/>
              <w:spacing w:after="0"/>
              <w:jc w:val="center"/>
              <w:rPr>
                <w:rFonts w:ascii="Arial" w:hAnsi="Arial"/>
                <w:sz w:val="18"/>
              </w:rPr>
            </w:pPr>
            <w:r w:rsidRPr="00893FB4">
              <w:rPr>
                <w:rFonts w:ascii="Arial" w:hAnsi="Arial"/>
                <w:sz w:val="18"/>
              </w:rPr>
              <w:t>Type 1</w:t>
            </w:r>
          </w:p>
        </w:tc>
      </w:tr>
      <w:tr w:rsidR="005F44FD" w:rsidRPr="00C25669" w:rsidTr="00656375">
        <w:trPr>
          <w:jc w:val="center"/>
        </w:trPr>
        <w:tc>
          <w:tcPr>
            <w:tcW w:w="1836" w:type="dxa"/>
            <w:vMerge/>
            <w:shd w:val="clear" w:color="auto" w:fill="auto"/>
            <w:vAlign w:val="center"/>
          </w:tcPr>
          <w:p w:rsidR="005F44FD" w:rsidRPr="00C25669" w:rsidRDefault="005F44FD" w:rsidP="00656375">
            <w:pPr>
              <w:keepNext/>
              <w:keepLines/>
              <w:spacing w:after="0"/>
              <w:rPr>
                <w:rFonts w:ascii="Arial" w:hAnsi="Arial"/>
                <w:sz w:val="18"/>
              </w:rPr>
            </w:pPr>
          </w:p>
        </w:tc>
        <w:tc>
          <w:tcPr>
            <w:tcW w:w="3756" w:type="dxa"/>
            <w:shd w:val="clear" w:color="auto" w:fill="auto"/>
            <w:vAlign w:val="center"/>
          </w:tcPr>
          <w:p w:rsidR="005F44FD" w:rsidRPr="00C25669" w:rsidRDefault="005F44FD" w:rsidP="00656375">
            <w:pPr>
              <w:keepNext/>
              <w:keepLines/>
              <w:spacing w:after="0"/>
              <w:rPr>
                <w:rFonts w:ascii="Arial" w:hAnsi="Arial"/>
                <w:sz w:val="18"/>
              </w:rPr>
            </w:pPr>
            <w:r>
              <w:rPr>
                <w:rFonts w:ascii="Arial" w:hAnsi="Arial"/>
                <w:sz w:val="18"/>
              </w:rPr>
              <w:t>DMRS duration</w:t>
            </w:r>
          </w:p>
        </w:tc>
        <w:tc>
          <w:tcPr>
            <w:tcW w:w="3445" w:type="dxa"/>
            <w:shd w:val="clear" w:color="auto" w:fill="auto"/>
            <w:vAlign w:val="center"/>
          </w:tcPr>
          <w:p w:rsidR="005F44FD" w:rsidRPr="00961065" w:rsidRDefault="005F44FD" w:rsidP="00656375">
            <w:pPr>
              <w:keepNext/>
              <w:keepLines/>
              <w:spacing w:after="0"/>
              <w:jc w:val="center"/>
              <w:rPr>
                <w:rFonts w:ascii="Arial" w:hAnsi="Arial"/>
                <w:sz w:val="18"/>
                <w:lang w:eastAsia="zh-CN"/>
              </w:rPr>
            </w:pPr>
            <w:r>
              <w:rPr>
                <w:rFonts w:ascii="Arial" w:hAnsi="Arial"/>
                <w:sz w:val="18"/>
                <w:lang w:eastAsia="zh-CN"/>
              </w:rPr>
              <w:t>Single-symbol DM-RS</w:t>
            </w:r>
          </w:p>
        </w:tc>
      </w:tr>
      <w:tr w:rsidR="005F44FD" w:rsidRPr="00C25669" w:rsidTr="00656375">
        <w:trPr>
          <w:jc w:val="center"/>
        </w:trPr>
        <w:tc>
          <w:tcPr>
            <w:tcW w:w="1836" w:type="dxa"/>
            <w:vMerge/>
            <w:shd w:val="clear" w:color="auto" w:fill="auto"/>
            <w:vAlign w:val="center"/>
          </w:tcPr>
          <w:p w:rsidR="005F44FD" w:rsidRPr="00C25669" w:rsidRDefault="005F44FD" w:rsidP="00656375">
            <w:pPr>
              <w:keepNext/>
              <w:keepLines/>
              <w:spacing w:after="0"/>
              <w:rPr>
                <w:rFonts w:ascii="Arial" w:hAnsi="Arial"/>
                <w:sz w:val="18"/>
              </w:rPr>
            </w:pPr>
          </w:p>
        </w:tc>
        <w:tc>
          <w:tcPr>
            <w:tcW w:w="3756" w:type="dxa"/>
            <w:shd w:val="clear" w:color="auto" w:fill="auto"/>
            <w:vAlign w:val="center"/>
          </w:tcPr>
          <w:p w:rsidR="005F44FD" w:rsidRPr="00C25669" w:rsidRDefault="005F44FD" w:rsidP="00656375">
            <w:pPr>
              <w:keepNext/>
              <w:keepLines/>
              <w:spacing w:after="0"/>
              <w:rPr>
                <w:rFonts w:ascii="Arial" w:hAnsi="Arial"/>
                <w:sz w:val="18"/>
              </w:rPr>
            </w:pPr>
            <w:r w:rsidRPr="00C25669">
              <w:rPr>
                <w:rFonts w:ascii="Arial" w:hAnsi="Arial"/>
                <w:sz w:val="18"/>
              </w:rPr>
              <w:t>Number of additional DMRS</w:t>
            </w:r>
          </w:p>
        </w:tc>
        <w:tc>
          <w:tcPr>
            <w:tcW w:w="3445" w:type="dxa"/>
            <w:shd w:val="clear" w:color="auto" w:fill="auto"/>
            <w:vAlign w:val="center"/>
          </w:tcPr>
          <w:p w:rsidR="005F44FD" w:rsidRPr="00961065" w:rsidRDefault="005F44FD" w:rsidP="00656375">
            <w:pPr>
              <w:keepNext/>
              <w:keepLines/>
              <w:spacing w:after="0"/>
              <w:jc w:val="center"/>
              <w:rPr>
                <w:rFonts w:ascii="Arial" w:hAnsi="Arial"/>
                <w:sz w:val="18"/>
                <w:lang w:eastAsia="zh-CN"/>
              </w:rPr>
            </w:pPr>
            <w:r>
              <w:rPr>
                <w:rFonts w:ascii="Arial" w:hAnsi="Arial"/>
                <w:sz w:val="18"/>
                <w:lang w:eastAsia="zh-CN"/>
              </w:rPr>
              <w:t>1</w:t>
            </w:r>
          </w:p>
        </w:tc>
      </w:tr>
      <w:tr w:rsidR="005F44FD" w:rsidRPr="00C25669" w:rsidTr="00656375">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F44FD" w:rsidRPr="00C25669" w:rsidRDefault="005F44FD" w:rsidP="00656375">
            <w:pPr>
              <w:keepNext/>
              <w:keepLines/>
              <w:spacing w:after="0"/>
              <w:rPr>
                <w:rFonts w:ascii="Arial" w:hAnsi="Arial"/>
                <w:sz w:val="18"/>
                <w:lang w:eastAsia="zh-CN"/>
              </w:rPr>
            </w:pPr>
            <w:r>
              <w:rPr>
                <w:rFonts w:ascii="Arial" w:hAnsi="Arial"/>
                <w:sz w:val="18"/>
                <w:lang w:eastAsia="zh-CN"/>
              </w:rPr>
              <w:t>Propagation condition</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F44FD" w:rsidRPr="00B131C0" w:rsidRDefault="005F44FD" w:rsidP="00656375">
            <w:pPr>
              <w:keepNext/>
              <w:keepLines/>
              <w:spacing w:after="0"/>
              <w:jc w:val="center"/>
            </w:pPr>
            <w:r>
              <w:t>TBD</w:t>
            </w:r>
          </w:p>
        </w:tc>
      </w:tr>
      <w:tr w:rsidR="005F44FD" w:rsidRPr="00C25669" w:rsidTr="00656375">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F44FD" w:rsidRDefault="005F44FD" w:rsidP="00656375">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CS Table</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F44FD" w:rsidRDefault="005F44FD" w:rsidP="00656375">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able 3, MCS 5</w:t>
            </w:r>
          </w:p>
        </w:tc>
      </w:tr>
      <w:tr w:rsidR="005F44FD" w:rsidRPr="00C25669" w:rsidTr="00656375">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F44FD" w:rsidRPr="00C25669" w:rsidRDefault="005F44FD" w:rsidP="00656375">
            <w:pPr>
              <w:keepNext/>
              <w:keepLines/>
              <w:spacing w:after="0"/>
              <w:rPr>
                <w:rFonts w:ascii="Arial" w:hAnsi="Arial"/>
                <w:sz w:val="18"/>
                <w:lang w:eastAsia="zh-CN"/>
              </w:rPr>
            </w:pPr>
            <w:r>
              <w:rPr>
                <w:rFonts w:ascii="Arial" w:hAnsi="Arial" w:hint="eastAsia"/>
                <w:sz w:val="18"/>
                <w:lang w:eastAsia="zh-CN"/>
              </w:rPr>
              <w:t>S</w:t>
            </w:r>
            <w:r>
              <w:rPr>
                <w:rFonts w:ascii="Arial" w:hAnsi="Arial"/>
                <w:sz w:val="18"/>
                <w:lang w:eastAsia="zh-CN"/>
              </w:rPr>
              <w:t>CS and BW</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F44FD" w:rsidRPr="009B6745" w:rsidRDefault="009B6745" w:rsidP="00656375">
            <w:pPr>
              <w:keepNext/>
              <w:keepLines/>
              <w:spacing w:after="0"/>
              <w:jc w:val="center"/>
              <w:rPr>
                <w:rFonts w:ascii="Arial" w:hAnsi="Arial"/>
                <w:sz w:val="18"/>
                <w:lang w:eastAsia="zh-CN"/>
              </w:rPr>
            </w:pPr>
            <w:r w:rsidRPr="009B6745">
              <w:rPr>
                <w:rFonts w:ascii="Arial" w:hAnsi="Arial"/>
                <w:sz w:val="18"/>
                <w:lang w:eastAsia="zh-CN"/>
              </w:rPr>
              <w:t xml:space="preserve">60 kHz for </w:t>
            </w:r>
            <w:r w:rsidR="005F44FD" w:rsidRPr="009B6745">
              <w:rPr>
                <w:rFonts w:ascii="Arial" w:hAnsi="Arial"/>
                <w:sz w:val="18"/>
                <w:lang w:eastAsia="zh-CN"/>
              </w:rPr>
              <w:t>50 MHz</w:t>
            </w:r>
            <w:r w:rsidRPr="009B6745">
              <w:rPr>
                <w:rFonts w:ascii="Arial" w:hAnsi="Arial"/>
                <w:sz w:val="18"/>
                <w:lang w:eastAsia="zh-CN"/>
              </w:rPr>
              <w:t>/100 MHz</w:t>
            </w:r>
          </w:p>
          <w:p w:rsidR="005F44FD" w:rsidRPr="000B160F" w:rsidRDefault="009B6745" w:rsidP="00656375">
            <w:pPr>
              <w:keepNext/>
              <w:keepLines/>
              <w:spacing w:after="0"/>
              <w:jc w:val="center"/>
              <w:rPr>
                <w:rFonts w:ascii="Arial" w:hAnsi="Arial"/>
                <w:sz w:val="18"/>
                <w:lang w:eastAsia="zh-CN"/>
              </w:rPr>
            </w:pPr>
            <w:r w:rsidRPr="009B6745">
              <w:rPr>
                <w:rFonts w:ascii="Arial" w:hAnsi="Arial"/>
                <w:sz w:val="18"/>
                <w:lang w:eastAsia="zh-CN"/>
              </w:rPr>
              <w:t>120 kHz for</w:t>
            </w:r>
            <w:r w:rsidR="005F44FD" w:rsidRPr="009B6745">
              <w:rPr>
                <w:rFonts w:ascii="Arial" w:hAnsi="Arial"/>
                <w:sz w:val="18"/>
                <w:lang w:eastAsia="zh-CN"/>
              </w:rPr>
              <w:t xml:space="preserve"> 50 MHz</w:t>
            </w:r>
            <w:r w:rsidRPr="009B6745">
              <w:rPr>
                <w:rFonts w:ascii="Arial" w:hAnsi="Arial"/>
                <w:sz w:val="18"/>
                <w:lang w:eastAsia="zh-CN"/>
              </w:rPr>
              <w:t>/100 MHz</w:t>
            </w:r>
          </w:p>
        </w:tc>
      </w:tr>
      <w:tr w:rsidR="005F44FD" w:rsidRPr="00C25669" w:rsidTr="00656375">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F44FD" w:rsidRDefault="005F44FD" w:rsidP="00656375">
            <w:pPr>
              <w:keepNext/>
              <w:keepLines/>
              <w:spacing w:after="0"/>
              <w:rPr>
                <w:rFonts w:ascii="Arial" w:hAnsi="Arial"/>
                <w:sz w:val="18"/>
                <w:lang w:eastAsia="zh-CN"/>
              </w:rPr>
            </w:pPr>
            <w:r>
              <w:rPr>
                <w:rFonts w:ascii="Arial" w:hAnsi="Arial"/>
                <w:sz w:val="18"/>
                <w:lang w:eastAsia="zh-CN"/>
              </w:rPr>
              <w:t>F</w:t>
            </w:r>
            <w:r>
              <w:rPr>
                <w:rFonts w:ascii="Arial" w:hAnsi="Arial" w:hint="eastAsia"/>
                <w:sz w:val="18"/>
                <w:lang w:eastAsia="zh-CN"/>
              </w:rPr>
              <w:t>re</w:t>
            </w:r>
            <w:r>
              <w:rPr>
                <w:rFonts w:ascii="Arial" w:hAnsi="Arial"/>
                <w:sz w:val="18"/>
                <w:lang w:eastAsia="zh-CN"/>
              </w:rPr>
              <w:t>quency domain resource</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F44FD" w:rsidRPr="000B160F" w:rsidRDefault="005F44FD" w:rsidP="00656375">
            <w:pPr>
              <w:keepNext/>
              <w:keepLines/>
              <w:spacing w:after="0"/>
              <w:jc w:val="center"/>
              <w:rPr>
                <w:rFonts w:ascii="Arial" w:hAnsi="Arial"/>
                <w:sz w:val="18"/>
                <w:lang w:eastAsia="zh-CN"/>
              </w:rPr>
            </w:pPr>
            <w:r>
              <w:rPr>
                <w:rFonts w:ascii="Arial" w:hAnsi="Arial"/>
                <w:sz w:val="18"/>
                <w:lang w:eastAsia="zh-CN"/>
              </w:rPr>
              <w:t>Full Bandwidth</w:t>
            </w:r>
          </w:p>
        </w:tc>
      </w:tr>
      <w:tr w:rsidR="005F44FD" w:rsidRPr="00C25669" w:rsidTr="00656375">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F44FD" w:rsidRDefault="005F44FD" w:rsidP="00656375">
            <w:pPr>
              <w:keepNext/>
              <w:keepLines/>
              <w:spacing w:after="0"/>
              <w:rPr>
                <w:rFonts w:ascii="Arial" w:hAnsi="Arial"/>
                <w:sz w:val="18"/>
                <w:lang w:eastAsia="zh-CN"/>
              </w:rPr>
            </w:pPr>
            <w:r>
              <w:rPr>
                <w:rFonts w:ascii="Arial" w:hAnsi="Arial" w:hint="eastAsia"/>
                <w:sz w:val="18"/>
                <w:lang w:eastAsia="zh-CN"/>
              </w:rPr>
              <w:t>TDD</w:t>
            </w:r>
            <w:r>
              <w:rPr>
                <w:rFonts w:ascii="Arial" w:hAnsi="Arial"/>
                <w:sz w:val="18"/>
                <w:lang w:eastAsia="zh-CN"/>
              </w:rPr>
              <w:t xml:space="preserve"> pattern </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F44FD" w:rsidRDefault="005F44FD" w:rsidP="00656375">
            <w:pPr>
              <w:keepNext/>
              <w:keepLines/>
              <w:spacing w:after="0"/>
              <w:jc w:val="center"/>
              <w:rPr>
                <w:rFonts w:ascii="Arial" w:hAnsi="Arial"/>
                <w:sz w:val="18"/>
                <w:lang w:eastAsia="zh-CN"/>
              </w:rPr>
            </w:pPr>
            <w:r>
              <w:rPr>
                <w:rFonts w:ascii="Arial" w:hAnsi="Arial"/>
                <w:sz w:val="18"/>
                <w:lang w:eastAsia="zh-CN"/>
              </w:rPr>
              <w:t>TBD</w:t>
            </w:r>
          </w:p>
        </w:tc>
      </w:tr>
      <w:tr w:rsidR="005F44FD" w:rsidRPr="00C25669" w:rsidTr="00656375">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F44FD" w:rsidRDefault="005F44FD" w:rsidP="00656375">
            <w:pPr>
              <w:keepNext/>
              <w:keepLines/>
              <w:spacing w:after="0"/>
              <w:rPr>
                <w:rFonts w:ascii="Arial" w:hAnsi="Arial"/>
                <w:sz w:val="18"/>
                <w:lang w:eastAsia="zh-CN"/>
              </w:rPr>
            </w:pPr>
            <w:r>
              <w:rPr>
                <w:rFonts w:ascii="Arial" w:hAnsi="Arial"/>
                <w:sz w:val="18"/>
                <w:lang w:eastAsia="zh-CN"/>
              </w:rPr>
              <w:t>Maximum number of H</w:t>
            </w:r>
            <w:r>
              <w:rPr>
                <w:rFonts w:ascii="Arial" w:hAnsi="Arial" w:hint="eastAsia"/>
                <w:sz w:val="18"/>
                <w:lang w:eastAsia="zh-CN"/>
              </w:rPr>
              <w:t>A</w:t>
            </w:r>
            <w:r>
              <w:rPr>
                <w:rFonts w:ascii="Arial" w:hAnsi="Arial"/>
                <w:sz w:val="18"/>
                <w:lang w:eastAsia="zh-CN"/>
              </w:rPr>
              <w:t>RQ transmissions</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F44FD" w:rsidRDefault="005F44FD" w:rsidP="00656375">
            <w:pPr>
              <w:keepNext/>
              <w:keepLines/>
              <w:spacing w:after="0"/>
              <w:jc w:val="center"/>
              <w:rPr>
                <w:rFonts w:ascii="Arial" w:hAnsi="Arial"/>
                <w:sz w:val="18"/>
                <w:lang w:eastAsia="zh-CN"/>
              </w:rPr>
            </w:pPr>
            <w:r>
              <w:rPr>
                <w:rFonts w:ascii="Arial" w:hAnsi="Arial" w:hint="eastAsia"/>
                <w:sz w:val="18"/>
                <w:lang w:eastAsia="zh-CN"/>
              </w:rPr>
              <w:t>4</w:t>
            </w:r>
          </w:p>
        </w:tc>
      </w:tr>
      <w:tr w:rsidR="005F44FD" w:rsidRPr="00C25669" w:rsidTr="00656375">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F44FD" w:rsidRPr="00C25669" w:rsidRDefault="005F44FD" w:rsidP="00656375">
            <w:pPr>
              <w:keepNext/>
              <w:keepLines/>
              <w:spacing w:after="0"/>
              <w:rPr>
                <w:rFonts w:ascii="Arial" w:hAnsi="Arial"/>
                <w:sz w:val="18"/>
                <w:lang w:eastAsia="zh-CN"/>
              </w:rPr>
            </w:pPr>
            <w:r>
              <w:rPr>
                <w:rFonts w:ascii="Arial" w:hAnsi="Arial"/>
                <w:sz w:val="18"/>
                <w:lang w:eastAsia="zh-CN"/>
              </w:rPr>
              <w:t>Testing metric</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F44FD" w:rsidRDefault="005F44FD" w:rsidP="00656375">
            <w:pPr>
              <w:keepNext/>
              <w:keepLines/>
              <w:spacing w:after="0"/>
              <w:jc w:val="center"/>
              <w:rPr>
                <w:vertAlign w:val="superscript"/>
                <w:lang w:eastAsia="zh-CN"/>
              </w:rPr>
            </w:pPr>
            <w:r w:rsidRPr="000B160F">
              <w:rPr>
                <w:rFonts w:ascii="Arial" w:hAnsi="Arial"/>
                <w:sz w:val="18"/>
                <w:lang w:eastAsia="zh-CN"/>
              </w:rPr>
              <w:t xml:space="preserve">Target BLER:  </w:t>
            </w:r>
            <w:r w:rsidRPr="000B160F">
              <w:rPr>
                <w:lang w:eastAsia="zh-CN"/>
              </w:rPr>
              <w:t>10</w:t>
            </w:r>
            <w:r w:rsidRPr="000B160F">
              <w:rPr>
                <w:vertAlign w:val="superscript"/>
                <w:lang w:eastAsia="zh-CN"/>
              </w:rPr>
              <w:t>-</w:t>
            </w:r>
            <w:r>
              <w:rPr>
                <w:vertAlign w:val="superscript"/>
                <w:lang w:eastAsia="zh-CN"/>
              </w:rPr>
              <w:t>2</w:t>
            </w:r>
          </w:p>
          <w:p w:rsidR="005F44FD" w:rsidRPr="007C626B" w:rsidRDefault="005F44FD" w:rsidP="00656375">
            <w:pPr>
              <w:keepNext/>
              <w:keepLines/>
              <w:spacing w:after="0"/>
              <w:jc w:val="center"/>
              <w:rPr>
                <w:rFonts w:ascii="Arial" w:hAnsi="Arial"/>
                <w:sz w:val="24"/>
                <w:szCs w:val="24"/>
                <w:lang w:eastAsia="zh-CN"/>
              </w:rPr>
            </w:pPr>
            <w:r w:rsidRPr="007C626B">
              <w:rPr>
                <w:sz w:val="24"/>
                <w:szCs w:val="24"/>
                <w:vertAlign w:val="superscript"/>
                <w:lang w:eastAsia="zh-CN"/>
              </w:rPr>
              <w:t>(Calculate the target BLER after all transmission)</w:t>
            </w:r>
          </w:p>
        </w:tc>
      </w:tr>
    </w:tbl>
    <w:p w:rsidR="007865BE" w:rsidRPr="005F44FD" w:rsidRDefault="007865BE" w:rsidP="000027F7">
      <w:pPr>
        <w:rPr>
          <w:i/>
        </w:rPr>
      </w:pPr>
    </w:p>
    <w:p w:rsidR="00A01671" w:rsidRDefault="009B6745" w:rsidP="00A01671">
      <w:pPr>
        <w:rPr>
          <w:b/>
          <w:u w:val="single"/>
          <w:lang w:val="en-US" w:eastAsia="zh-CN"/>
        </w:rPr>
      </w:pPr>
      <w:r w:rsidRPr="009B6745">
        <w:rPr>
          <w:rFonts w:hint="eastAsia"/>
          <w:b/>
          <w:u w:val="single"/>
          <w:lang w:val="en-US" w:eastAsia="zh-CN"/>
        </w:rPr>
        <w:t>T</w:t>
      </w:r>
      <w:r w:rsidRPr="009B6745">
        <w:rPr>
          <w:b/>
          <w:u w:val="single"/>
          <w:lang w:val="en-US" w:eastAsia="zh-CN"/>
        </w:rPr>
        <w:t>DD pattern</w:t>
      </w:r>
      <w:r>
        <w:rPr>
          <w:b/>
          <w:u w:val="single"/>
          <w:lang w:val="en-US" w:eastAsia="zh-CN"/>
        </w:rPr>
        <w:t xml:space="preserve"> and aggregation factor</w:t>
      </w:r>
      <w:r w:rsidRPr="009B6745">
        <w:rPr>
          <w:b/>
          <w:u w:val="single"/>
          <w:lang w:val="en-US" w:eastAsia="zh-CN"/>
        </w:rPr>
        <w:t>:</w:t>
      </w:r>
    </w:p>
    <w:p w:rsidR="009B6745" w:rsidRPr="009B6745" w:rsidRDefault="009B6745" w:rsidP="009B6745">
      <w:pPr>
        <w:rPr>
          <w:lang w:val="en-US" w:eastAsia="zh-CN"/>
        </w:rPr>
      </w:pPr>
      <w:r>
        <w:rPr>
          <w:lang w:val="en-US" w:eastAsia="zh-CN"/>
        </w:rPr>
        <w:t xml:space="preserve">For FR2 TDD pattern, we prefer DDDSU. Although TDD pattern of DSUU keeps the repetition continuously, DDDSU is more commonly used in practical network. Similarly with FR1 15kHz TDD requirements, the aggregation factor can be </w:t>
      </w:r>
      <w:r w:rsidR="006F6F05">
        <w:rPr>
          <w:lang w:val="en-US" w:eastAsia="zh-CN"/>
        </w:rPr>
        <w:t>configured to n8 to guarantee there are 2 repetitions.</w:t>
      </w:r>
    </w:p>
    <w:p w:rsidR="006F6F05" w:rsidRDefault="006F6F05" w:rsidP="00A01671">
      <w:pPr>
        <w:rPr>
          <w:b/>
          <w:lang w:val="en-US" w:eastAsia="zh-CN"/>
        </w:rPr>
      </w:pPr>
      <w:r w:rsidRPr="006F6F05">
        <w:rPr>
          <w:b/>
          <w:lang w:val="en-US" w:eastAsia="zh-CN"/>
        </w:rPr>
        <w:t>Proposal 3:</w:t>
      </w:r>
      <w:r w:rsidRPr="006F6F05">
        <w:rPr>
          <w:rFonts w:hint="eastAsia"/>
          <w:b/>
          <w:lang w:val="en-US" w:eastAsia="zh-CN"/>
        </w:rPr>
        <w:t xml:space="preserve"> </w:t>
      </w:r>
      <w:r w:rsidRPr="006F6F05">
        <w:rPr>
          <w:b/>
          <w:lang w:val="en-US" w:eastAsia="zh-CN"/>
        </w:rPr>
        <w:t xml:space="preserve">We </w:t>
      </w:r>
      <w:r>
        <w:rPr>
          <w:b/>
          <w:lang w:val="en-US" w:eastAsia="zh-CN"/>
        </w:rPr>
        <w:t>propose</w:t>
      </w:r>
      <w:r w:rsidRPr="006F6F05">
        <w:rPr>
          <w:b/>
          <w:lang w:val="en-US" w:eastAsia="zh-CN"/>
        </w:rPr>
        <w:t xml:space="preserve"> to configure DDDSU for FR2 PUSCH repetition over multiple slots performance requirements.</w:t>
      </w:r>
    </w:p>
    <w:p w:rsidR="006F6F05" w:rsidRDefault="006F6F05" w:rsidP="00A01671">
      <w:pPr>
        <w:rPr>
          <w:b/>
          <w:lang w:val="en-US" w:eastAsia="zh-CN"/>
        </w:rPr>
      </w:pPr>
    </w:p>
    <w:p w:rsidR="006F6F05" w:rsidRDefault="006F6F05" w:rsidP="00A01671">
      <w:pPr>
        <w:rPr>
          <w:b/>
          <w:u w:val="single"/>
          <w:lang w:val="en-US" w:eastAsia="zh-CN"/>
        </w:rPr>
      </w:pPr>
      <w:r w:rsidRPr="006F6F05">
        <w:rPr>
          <w:b/>
          <w:u w:val="single"/>
          <w:lang w:val="en-US" w:eastAsia="zh-CN"/>
        </w:rPr>
        <w:t>Channel model:</w:t>
      </w:r>
    </w:p>
    <w:p w:rsidR="009C3076" w:rsidRDefault="009C3076" w:rsidP="00A01671">
      <w:pPr>
        <w:rPr>
          <w:lang w:val="en-US"/>
        </w:rPr>
      </w:pPr>
      <w:r w:rsidRPr="009C3076">
        <w:rPr>
          <w:lang w:val="en-US"/>
        </w:rPr>
        <w:t>TDLA30-300 Low</w:t>
      </w:r>
      <w:r w:rsidRPr="009C3076">
        <w:rPr>
          <w:lang w:val="en-US" w:eastAsia="zh-CN"/>
        </w:rPr>
        <w:t xml:space="preserve"> </w:t>
      </w:r>
      <w:r>
        <w:rPr>
          <w:lang w:val="en-US" w:eastAsia="zh-CN"/>
        </w:rPr>
        <w:t xml:space="preserve">is used for FR2 QPSK in Rel-15. We preference is to </w:t>
      </w:r>
      <w:r w:rsidRPr="009C3076">
        <w:rPr>
          <w:lang w:val="en-US" w:eastAsia="zh-CN"/>
        </w:rPr>
        <w:t>reuse the exiting configuration</w:t>
      </w:r>
      <w:r>
        <w:rPr>
          <w:lang w:val="en-US" w:eastAsia="zh-CN"/>
        </w:rPr>
        <w:t>. We do not see the necessary to change it.</w:t>
      </w:r>
    </w:p>
    <w:p w:rsidR="009C3076" w:rsidRDefault="009C3076" w:rsidP="00A01671">
      <w:pPr>
        <w:rPr>
          <w:b/>
          <w:lang w:val="en-US" w:eastAsia="zh-CN"/>
        </w:rPr>
      </w:pPr>
      <w:r w:rsidRPr="009C3076">
        <w:rPr>
          <w:rFonts w:hint="eastAsia"/>
          <w:b/>
          <w:lang w:val="en-US" w:eastAsia="zh-CN"/>
        </w:rPr>
        <w:t>P</w:t>
      </w:r>
      <w:r w:rsidRPr="009C3076">
        <w:rPr>
          <w:b/>
          <w:lang w:val="en-US" w:eastAsia="zh-CN"/>
        </w:rPr>
        <w:t xml:space="preserve">roposal 4: We propose to use </w:t>
      </w:r>
      <w:r w:rsidRPr="009C3076">
        <w:rPr>
          <w:b/>
          <w:lang w:val="en-US"/>
        </w:rPr>
        <w:t>TDLA30-300 Low as the configuration for</w:t>
      </w:r>
      <w:r w:rsidRPr="009C3076">
        <w:rPr>
          <w:b/>
          <w:lang w:val="en-US" w:eastAsia="zh-CN"/>
        </w:rPr>
        <w:t xml:space="preserve"> FR2 PUSCH repetition over multiple slots performance requirements.</w:t>
      </w:r>
    </w:p>
    <w:p w:rsidR="008D70D0" w:rsidRDefault="008D70D0" w:rsidP="00A01671">
      <w:pPr>
        <w:rPr>
          <w:b/>
          <w:lang w:val="en-US" w:eastAsia="zh-CN"/>
        </w:rPr>
      </w:pPr>
    </w:p>
    <w:p w:rsidR="008D70D0" w:rsidRDefault="008D70D0" w:rsidP="00A01671">
      <w:pPr>
        <w:rPr>
          <w:b/>
          <w:u w:val="single"/>
          <w:lang w:val="en-US" w:eastAsia="zh-CN"/>
        </w:rPr>
      </w:pPr>
      <w:r w:rsidRPr="008D70D0">
        <w:rPr>
          <w:b/>
          <w:u w:val="single"/>
          <w:lang w:val="en-US" w:eastAsia="zh-CN"/>
        </w:rPr>
        <w:t>DM-RS</w:t>
      </w:r>
    </w:p>
    <w:p w:rsidR="008D70D0" w:rsidRDefault="008D70D0" w:rsidP="00A01671">
      <w:pPr>
        <w:rPr>
          <w:lang w:val="en-US" w:eastAsia="zh-CN"/>
        </w:rPr>
      </w:pPr>
      <w:r w:rsidRPr="008D70D0">
        <w:rPr>
          <w:lang w:val="en-US" w:eastAsia="zh-CN"/>
        </w:rPr>
        <w:t xml:space="preserve">With </w:t>
      </w:r>
      <w:r>
        <w:rPr>
          <w:lang w:val="en-US" w:eastAsia="zh-CN"/>
        </w:rPr>
        <w:t xml:space="preserve">PUSCH symbol length of 10, DM-RS configuration of 1+1 should be configured from the reliability respective. </w:t>
      </w:r>
    </w:p>
    <w:p w:rsidR="008D70D0" w:rsidRDefault="008D70D0" w:rsidP="00A01671">
      <w:pPr>
        <w:rPr>
          <w:b/>
          <w:lang w:val="en-US" w:eastAsia="zh-CN"/>
        </w:rPr>
      </w:pPr>
      <w:r w:rsidRPr="008D70D0">
        <w:rPr>
          <w:b/>
          <w:lang w:val="en-US" w:eastAsia="zh-CN"/>
        </w:rPr>
        <w:t>Proposal 5:</w:t>
      </w:r>
      <w:r w:rsidRPr="008D70D0">
        <w:rPr>
          <w:rFonts w:hint="eastAsia"/>
          <w:b/>
          <w:lang w:val="en-US" w:eastAsia="zh-CN"/>
        </w:rPr>
        <w:t xml:space="preserve"> </w:t>
      </w:r>
      <w:r w:rsidRPr="008D70D0">
        <w:rPr>
          <w:b/>
          <w:lang w:val="en-US" w:eastAsia="zh-CN"/>
        </w:rPr>
        <w:t xml:space="preserve">We propose to configure DM-RS 1+1 for symbol length of 10.  </w:t>
      </w:r>
    </w:p>
    <w:p w:rsidR="008D70D0" w:rsidRDefault="008D70D0" w:rsidP="00A01671">
      <w:pPr>
        <w:rPr>
          <w:b/>
          <w:lang w:val="en-US" w:eastAsia="zh-CN"/>
        </w:rPr>
      </w:pPr>
    </w:p>
    <w:p w:rsidR="008D70D0" w:rsidRDefault="008D70D0" w:rsidP="00A01671">
      <w:pPr>
        <w:rPr>
          <w:b/>
          <w:u w:val="single"/>
          <w:lang w:val="en-US" w:eastAsia="zh-CN"/>
        </w:rPr>
      </w:pPr>
      <w:r w:rsidRPr="008D70D0">
        <w:rPr>
          <w:b/>
          <w:u w:val="single"/>
          <w:lang w:val="en-US" w:eastAsia="zh-CN"/>
        </w:rPr>
        <w:t>SCS/BW</w:t>
      </w:r>
      <w:r>
        <w:rPr>
          <w:b/>
          <w:u w:val="single"/>
          <w:lang w:val="en-US" w:eastAsia="zh-CN"/>
        </w:rPr>
        <w:t>:</w:t>
      </w:r>
    </w:p>
    <w:p w:rsidR="005C4E47" w:rsidRDefault="005C4E47" w:rsidP="005C4E47">
      <w:pPr>
        <w:rPr>
          <w:lang w:val="en-US" w:eastAsia="zh-CN"/>
        </w:rPr>
      </w:pPr>
      <w:r>
        <w:rPr>
          <w:lang w:val="en-US" w:eastAsia="zh-CN"/>
        </w:rPr>
        <w:t xml:space="preserve">60 kHz/120 kHz for 50MHz has been agreed during the last meeting. We propose to also define 100MHz for both of 60 kHz/120 kHz as 100 MHz is most used in practical network for FR2. We would like to define the test requirements to guarantee the performance. An applicability rule can be defined for different SCS and BW: </w:t>
      </w:r>
    </w:p>
    <w:p w:rsidR="00656375" w:rsidRPr="0037094D" w:rsidRDefault="00656375" w:rsidP="0037094D">
      <w:pPr>
        <w:numPr>
          <w:ilvl w:val="1"/>
          <w:numId w:val="26"/>
        </w:numPr>
        <w:rPr>
          <w:lang w:val="en-US" w:eastAsia="zh-CN"/>
        </w:rPr>
      </w:pPr>
      <w:r w:rsidRPr="0037094D">
        <w:rPr>
          <w:lang w:eastAsia="zh-CN"/>
        </w:rPr>
        <w:t>Only 1 SCS</w:t>
      </w:r>
      <w:r w:rsidR="0037094D">
        <w:rPr>
          <w:lang w:eastAsia="zh-CN"/>
        </w:rPr>
        <w:t xml:space="preserve"> and 1 BW</w:t>
      </w:r>
      <w:r w:rsidRPr="0037094D">
        <w:rPr>
          <w:lang w:eastAsia="zh-CN"/>
        </w:rPr>
        <w:t xml:space="preserve"> need to be tested</w:t>
      </w:r>
      <w:r w:rsidR="0037094D">
        <w:rPr>
          <w:lang w:eastAsia="zh-CN"/>
        </w:rPr>
        <w:t xml:space="preserve"> based on the base station declaration.</w:t>
      </w:r>
    </w:p>
    <w:p w:rsidR="008D70D0" w:rsidRDefault="0037094D" w:rsidP="005C4E47">
      <w:pPr>
        <w:rPr>
          <w:b/>
          <w:lang w:val="en-US" w:eastAsia="zh-CN"/>
        </w:rPr>
      </w:pPr>
      <w:r w:rsidRPr="0037094D">
        <w:rPr>
          <w:b/>
          <w:lang w:val="en-US" w:eastAsia="zh-CN"/>
        </w:rPr>
        <w:t>Proposal 6: Define 60 kHz/120 kHz for 50 MHz and 100 MHz as SCS and bandwidth for FR2 PUSCH repetition over multiple slots performance requirements.</w:t>
      </w:r>
    </w:p>
    <w:p w:rsidR="0037094D" w:rsidRPr="0037094D" w:rsidRDefault="0037094D" w:rsidP="003E6F7A">
      <w:pPr>
        <w:tabs>
          <w:tab w:val="num" w:pos="1440"/>
        </w:tabs>
        <w:rPr>
          <w:b/>
          <w:lang w:val="en-US" w:eastAsia="zh-CN"/>
        </w:rPr>
      </w:pPr>
      <w:r>
        <w:rPr>
          <w:b/>
          <w:lang w:val="en-US" w:eastAsia="zh-CN"/>
        </w:rPr>
        <w:t xml:space="preserve">Proposal 7: Define applicability rule for different SCS and BW: </w:t>
      </w:r>
      <w:r w:rsidRPr="003E6F7A">
        <w:rPr>
          <w:b/>
          <w:lang w:val="en-US" w:eastAsia="zh-CN"/>
        </w:rPr>
        <w:t>Only 1 SCS and 1 BW need to be tested based on the base station declaration.</w:t>
      </w:r>
    </w:p>
    <w:bookmarkEnd w:id="1"/>
    <w:bookmarkEnd w:id="2"/>
    <w:p w:rsidR="003D61A6" w:rsidRDefault="003D61A6" w:rsidP="000027F7">
      <w:pPr>
        <w:pStyle w:val="1"/>
        <w:rPr>
          <w:lang w:val="en-US" w:eastAsia="zh-CN"/>
        </w:rPr>
      </w:pPr>
      <w:r>
        <w:rPr>
          <w:lang w:val="en-US" w:eastAsia="zh-CN"/>
        </w:rPr>
        <w:lastRenderedPageBreak/>
        <w:t>Low latency:</w:t>
      </w:r>
    </w:p>
    <w:p w:rsidR="000027F7" w:rsidRPr="000027F7" w:rsidRDefault="0019535B" w:rsidP="000027F7">
      <w:pPr>
        <w:pStyle w:val="2"/>
      </w:pPr>
      <w:r w:rsidRPr="000027F7">
        <w:t>FR2 URLLC demodulation requirements for PUSCH mapping Type B</w:t>
      </w:r>
    </w:p>
    <w:p w:rsidR="00280BEB" w:rsidRPr="00280BEB" w:rsidRDefault="00280BEB" w:rsidP="00280BEB">
      <w:pPr>
        <w:pStyle w:val="3"/>
        <w:rPr>
          <w:lang w:val="en-US" w:eastAsia="zh-CN"/>
        </w:rPr>
      </w:pPr>
      <w:r>
        <w:rPr>
          <w:rFonts w:eastAsiaTheme="minorEastAsia"/>
          <w:lang w:val="en-US" w:eastAsia="zh-CN"/>
        </w:rPr>
        <w:t xml:space="preserve">Background </w:t>
      </w:r>
    </w:p>
    <w:p w:rsidR="003D61A6" w:rsidRDefault="003D61A6" w:rsidP="003D61A6">
      <w:pPr>
        <w:tabs>
          <w:tab w:val="num" w:pos="720"/>
        </w:tabs>
        <w:rPr>
          <w:i/>
          <w:u w:val="single"/>
          <w:lang w:val="en-US" w:eastAsia="zh-CN"/>
        </w:rPr>
      </w:pPr>
      <w:r>
        <w:rPr>
          <w:lang w:val="en-US" w:eastAsia="zh-CN"/>
        </w:rPr>
        <w:t>According to the WF [1]</w:t>
      </w:r>
      <w:r w:rsidR="00280BEB">
        <w:rPr>
          <w:lang w:val="en-US" w:eastAsia="zh-CN"/>
        </w:rPr>
        <w:t xml:space="preserve"> and the final version of chairman notes</w:t>
      </w:r>
      <w:r>
        <w:rPr>
          <w:lang w:val="en-US" w:eastAsia="zh-CN"/>
        </w:rPr>
        <w:t xml:space="preserve"> from the last meeting, the parameters for URLLC PUSCH performance requirements mapping Type B were all agreed. Finally, the symbol length was agreed to 2os with MCS10 from table 3 configured. The agreements and the open issues of #95 e-meeting are listed below:</w:t>
      </w:r>
    </w:p>
    <w:p w:rsidR="003D61A6" w:rsidRPr="00633C09" w:rsidRDefault="003D61A6" w:rsidP="003D61A6">
      <w:pPr>
        <w:tabs>
          <w:tab w:val="num" w:pos="720"/>
        </w:tabs>
        <w:ind w:firstLineChars="400" w:firstLine="803"/>
        <w:rPr>
          <w:b/>
          <w:i/>
          <w:u w:val="single"/>
          <w:lang w:val="en-US" w:eastAsia="zh-CN"/>
        </w:rPr>
      </w:pPr>
      <w:r>
        <w:rPr>
          <w:b/>
          <w:i/>
          <w:u w:val="single"/>
          <w:lang w:val="en-US" w:eastAsia="zh-CN"/>
        </w:rPr>
        <w:t>Agreements</w:t>
      </w:r>
      <w:r w:rsidRPr="00633C09">
        <w:rPr>
          <w:b/>
          <w:i/>
          <w:u w:val="single"/>
          <w:lang w:val="en-US" w:eastAsia="zh-CN"/>
        </w:rPr>
        <w:t>:</w:t>
      </w:r>
    </w:p>
    <w:p w:rsidR="00542A13" w:rsidRPr="00F4566C" w:rsidRDefault="0019535B" w:rsidP="00F4566C">
      <w:pPr>
        <w:pStyle w:val="a8"/>
        <w:numPr>
          <w:ilvl w:val="0"/>
          <w:numId w:val="14"/>
        </w:numPr>
        <w:rPr>
          <w:rFonts w:ascii="Times New Roman" w:hAnsi="Times New Roman"/>
          <w:i/>
        </w:rPr>
      </w:pPr>
      <w:r w:rsidRPr="00F4566C">
        <w:rPr>
          <w:rFonts w:ascii="Times New Roman" w:hAnsi="Times New Roman"/>
          <w:i/>
        </w:rPr>
        <w:t>Test applicability rule for FR1 and FR2 if both are supported by BS: Tests shall be done for both, and only 1 SCS will be tested for each frequency band with test applicability rule.</w:t>
      </w:r>
    </w:p>
    <w:p w:rsidR="00542A13" w:rsidRPr="00F4566C" w:rsidRDefault="0019535B" w:rsidP="00F4566C">
      <w:pPr>
        <w:pStyle w:val="a8"/>
        <w:numPr>
          <w:ilvl w:val="0"/>
          <w:numId w:val="14"/>
        </w:numPr>
        <w:rPr>
          <w:rFonts w:ascii="Times New Roman" w:hAnsi="Times New Roman"/>
          <w:i/>
        </w:rPr>
      </w:pPr>
      <w:r w:rsidRPr="00F4566C">
        <w:rPr>
          <w:rFonts w:ascii="Times New Roman" w:hAnsi="Times New Roman"/>
          <w:i/>
        </w:rPr>
        <w:t>SCS/CBW for FR2: 60kHz/50 MHz, 120 kHz/ 50 MHz</w:t>
      </w:r>
    </w:p>
    <w:p w:rsidR="00542A13" w:rsidRPr="00F4566C" w:rsidRDefault="0019535B" w:rsidP="00F4566C">
      <w:pPr>
        <w:pStyle w:val="a8"/>
        <w:numPr>
          <w:ilvl w:val="0"/>
          <w:numId w:val="14"/>
        </w:numPr>
        <w:rPr>
          <w:rFonts w:ascii="Times New Roman" w:hAnsi="Times New Roman"/>
          <w:i/>
        </w:rPr>
      </w:pPr>
      <w:r w:rsidRPr="00F4566C">
        <w:rPr>
          <w:rFonts w:ascii="Times New Roman" w:hAnsi="Times New Roman"/>
          <w:i/>
        </w:rPr>
        <w:t>TDD pattern: DDDSU, S=10:2:2</w:t>
      </w:r>
    </w:p>
    <w:p w:rsidR="00542A13" w:rsidRPr="00F4566C" w:rsidRDefault="0019535B" w:rsidP="00F4566C">
      <w:pPr>
        <w:pStyle w:val="a8"/>
        <w:numPr>
          <w:ilvl w:val="0"/>
          <w:numId w:val="14"/>
        </w:numPr>
        <w:rPr>
          <w:rFonts w:ascii="Times New Roman" w:hAnsi="Times New Roman"/>
          <w:i/>
        </w:rPr>
      </w:pPr>
      <w:r w:rsidRPr="00F4566C">
        <w:rPr>
          <w:rFonts w:ascii="Times New Roman" w:hAnsi="Times New Roman"/>
          <w:i/>
        </w:rPr>
        <w:t>Aggregation factor for TDD: n1</w:t>
      </w:r>
    </w:p>
    <w:p w:rsidR="00542A13" w:rsidRPr="00F4566C" w:rsidRDefault="0019535B" w:rsidP="00F4566C">
      <w:pPr>
        <w:pStyle w:val="a8"/>
        <w:numPr>
          <w:ilvl w:val="0"/>
          <w:numId w:val="14"/>
        </w:numPr>
        <w:rPr>
          <w:rFonts w:ascii="Times New Roman" w:hAnsi="Times New Roman"/>
          <w:i/>
        </w:rPr>
      </w:pPr>
      <w:r w:rsidRPr="00F4566C">
        <w:rPr>
          <w:rFonts w:ascii="Times New Roman" w:hAnsi="Times New Roman"/>
          <w:i/>
        </w:rPr>
        <w:t>Channel model</w:t>
      </w:r>
      <w:r w:rsidRPr="00F4566C">
        <w:rPr>
          <w:rFonts w:ascii="Times New Roman" w:hAnsi="Times New Roman" w:hint="eastAsia"/>
          <w:i/>
        </w:rPr>
        <w:t>：</w:t>
      </w:r>
      <w:r w:rsidRPr="00F4566C">
        <w:rPr>
          <w:rFonts w:ascii="Times New Roman" w:hAnsi="Times New Roman"/>
          <w:i/>
        </w:rPr>
        <w:t>TDLA30-300</w:t>
      </w:r>
    </w:p>
    <w:p w:rsidR="00542A13" w:rsidRPr="00F4566C" w:rsidRDefault="0019535B" w:rsidP="00F4566C">
      <w:pPr>
        <w:pStyle w:val="a8"/>
        <w:numPr>
          <w:ilvl w:val="0"/>
          <w:numId w:val="14"/>
        </w:numPr>
        <w:rPr>
          <w:rFonts w:ascii="Times New Roman" w:hAnsi="Times New Roman"/>
          <w:i/>
        </w:rPr>
      </w:pPr>
      <w:r w:rsidRPr="00F4566C">
        <w:rPr>
          <w:rFonts w:ascii="Times New Roman" w:hAnsi="Times New Roman"/>
          <w:i/>
        </w:rPr>
        <w:t>Antenna configuration</w:t>
      </w:r>
      <w:r w:rsidRPr="00F4566C">
        <w:rPr>
          <w:rFonts w:ascii="Times New Roman" w:hAnsi="Times New Roman" w:hint="eastAsia"/>
          <w:i/>
        </w:rPr>
        <w:t>：</w:t>
      </w:r>
      <w:r w:rsidRPr="00F4566C">
        <w:rPr>
          <w:rFonts w:ascii="Times New Roman" w:hAnsi="Times New Roman"/>
          <w:i/>
        </w:rPr>
        <w:t>1x2, ULA low</w:t>
      </w:r>
    </w:p>
    <w:p w:rsidR="00542A13" w:rsidRPr="00F4566C" w:rsidRDefault="0019535B" w:rsidP="00F4566C">
      <w:pPr>
        <w:pStyle w:val="a8"/>
        <w:numPr>
          <w:ilvl w:val="0"/>
          <w:numId w:val="14"/>
        </w:numPr>
        <w:rPr>
          <w:rFonts w:ascii="Times New Roman" w:hAnsi="Times New Roman"/>
          <w:i/>
        </w:rPr>
      </w:pPr>
      <w:r w:rsidRPr="00F4566C">
        <w:rPr>
          <w:rFonts w:ascii="Times New Roman" w:hAnsi="Times New Roman"/>
          <w:i/>
        </w:rPr>
        <w:t>Bandwidth allocation</w:t>
      </w:r>
      <w:r w:rsidRPr="00F4566C">
        <w:rPr>
          <w:rFonts w:ascii="Times New Roman" w:hAnsi="Times New Roman" w:hint="eastAsia"/>
          <w:i/>
        </w:rPr>
        <w:t>：</w:t>
      </w:r>
      <w:r w:rsidRPr="00F4566C">
        <w:rPr>
          <w:rFonts w:ascii="Times New Roman" w:hAnsi="Times New Roman"/>
          <w:i/>
        </w:rPr>
        <w:t>Full bandwidth</w:t>
      </w:r>
    </w:p>
    <w:p w:rsidR="00542A13" w:rsidRPr="00F4566C" w:rsidRDefault="0019535B" w:rsidP="00F4566C">
      <w:pPr>
        <w:pStyle w:val="a8"/>
        <w:numPr>
          <w:ilvl w:val="0"/>
          <w:numId w:val="14"/>
        </w:numPr>
        <w:rPr>
          <w:rFonts w:ascii="Times New Roman" w:hAnsi="Times New Roman"/>
          <w:i/>
        </w:rPr>
      </w:pPr>
      <w:r w:rsidRPr="00F4566C">
        <w:rPr>
          <w:rFonts w:ascii="Times New Roman" w:hAnsi="Times New Roman"/>
          <w:i/>
        </w:rPr>
        <w:t>Maximum number of HARQ re-transmissions: 1</w:t>
      </w:r>
    </w:p>
    <w:p w:rsidR="00542A13" w:rsidRPr="00F4566C" w:rsidRDefault="0019535B" w:rsidP="00F4566C">
      <w:pPr>
        <w:pStyle w:val="a8"/>
        <w:numPr>
          <w:ilvl w:val="0"/>
          <w:numId w:val="14"/>
        </w:numPr>
        <w:rPr>
          <w:rFonts w:ascii="Times New Roman" w:hAnsi="Times New Roman"/>
          <w:i/>
        </w:rPr>
      </w:pPr>
      <w:r w:rsidRPr="00F4566C">
        <w:rPr>
          <w:rFonts w:ascii="Times New Roman" w:hAnsi="Times New Roman"/>
          <w:i/>
        </w:rPr>
        <w:t>DM-RS Type: Type 1</w:t>
      </w:r>
    </w:p>
    <w:p w:rsidR="00542A13" w:rsidRPr="00F4566C" w:rsidRDefault="0019535B" w:rsidP="00F4566C">
      <w:pPr>
        <w:pStyle w:val="a8"/>
        <w:numPr>
          <w:ilvl w:val="0"/>
          <w:numId w:val="14"/>
        </w:numPr>
        <w:rPr>
          <w:rFonts w:ascii="Times New Roman" w:hAnsi="Times New Roman"/>
          <w:i/>
        </w:rPr>
      </w:pPr>
      <w:r w:rsidRPr="00F4566C">
        <w:rPr>
          <w:rFonts w:ascii="Times New Roman" w:hAnsi="Times New Roman"/>
          <w:i/>
        </w:rPr>
        <w:t>DM-RS duration: Single-symbol DM-RS</w:t>
      </w:r>
    </w:p>
    <w:p w:rsidR="00542A13" w:rsidRPr="00F4566C" w:rsidRDefault="0019535B" w:rsidP="00F4566C">
      <w:pPr>
        <w:pStyle w:val="a8"/>
        <w:numPr>
          <w:ilvl w:val="0"/>
          <w:numId w:val="14"/>
        </w:numPr>
        <w:rPr>
          <w:rFonts w:ascii="Times New Roman" w:hAnsi="Times New Roman"/>
          <w:i/>
        </w:rPr>
      </w:pPr>
      <w:r w:rsidRPr="00F4566C">
        <w:rPr>
          <w:rFonts w:ascii="Times New Roman" w:hAnsi="Times New Roman"/>
          <w:i/>
        </w:rPr>
        <w:t>Start symbol: 0</w:t>
      </w:r>
    </w:p>
    <w:p w:rsidR="00542A13" w:rsidRPr="00F4566C" w:rsidRDefault="0019535B" w:rsidP="00F4566C">
      <w:pPr>
        <w:pStyle w:val="a8"/>
        <w:numPr>
          <w:ilvl w:val="0"/>
          <w:numId w:val="14"/>
        </w:numPr>
        <w:rPr>
          <w:rFonts w:ascii="Times New Roman" w:hAnsi="Times New Roman"/>
          <w:i/>
        </w:rPr>
      </w:pPr>
      <w:r w:rsidRPr="00F4566C">
        <w:rPr>
          <w:rFonts w:ascii="Times New Roman" w:hAnsi="Times New Roman"/>
          <w:i/>
        </w:rPr>
        <w:t>Test metric: 70% TP</w:t>
      </w:r>
    </w:p>
    <w:p w:rsidR="00542A13" w:rsidRPr="00F4566C" w:rsidRDefault="0019535B" w:rsidP="00F4566C">
      <w:pPr>
        <w:pStyle w:val="a8"/>
        <w:numPr>
          <w:ilvl w:val="0"/>
          <w:numId w:val="14"/>
        </w:numPr>
        <w:rPr>
          <w:rFonts w:ascii="Times New Roman" w:hAnsi="Times New Roman"/>
          <w:i/>
        </w:rPr>
      </w:pPr>
      <w:r w:rsidRPr="00F4566C">
        <w:rPr>
          <w:rFonts w:ascii="Times New Roman" w:hAnsi="Times New Roman"/>
          <w:i/>
        </w:rPr>
        <w:t>Section numbers and title for TS38.104: (TS 38.141-1/2 will follow the agreements.)</w:t>
      </w:r>
    </w:p>
    <w:p w:rsidR="00542A13" w:rsidRPr="00F4566C" w:rsidRDefault="0019535B" w:rsidP="00F4566C">
      <w:pPr>
        <w:numPr>
          <w:ilvl w:val="0"/>
          <w:numId w:val="17"/>
        </w:numPr>
        <w:tabs>
          <w:tab w:val="num" w:pos="720"/>
        </w:tabs>
        <w:jc w:val="both"/>
        <w:rPr>
          <w:rFonts w:eastAsia="等线"/>
          <w:i/>
          <w:lang w:eastAsia="zh-CN"/>
        </w:rPr>
      </w:pPr>
      <w:r w:rsidRPr="000027F7">
        <w:rPr>
          <w:rFonts w:eastAsia="等线"/>
          <w:i/>
          <w:lang w:eastAsia="zh-CN"/>
        </w:rPr>
        <w:t>8.2.6 Requirements for PUSCH 0.001% BLER</w:t>
      </w:r>
    </w:p>
    <w:p w:rsidR="00542A13" w:rsidRPr="00F4566C" w:rsidRDefault="0019535B" w:rsidP="00F4566C">
      <w:pPr>
        <w:numPr>
          <w:ilvl w:val="0"/>
          <w:numId w:val="17"/>
        </w:numPr>
        <w:tabs>
          <w:tab w:val="num" w:pos="720"/>
        </w:tabs>
        <w:jc w:val="both"/>
        <w:rPr>
          <w:rFonts w:eastAsia="等线"/>
          <w:i/>
          <w:lang w:eastAsia="zh-CN"/>
        </w:rPr>
      </w:pPr>
      <w:r w:rsidRPr="000027F7">
        <w:rPr>
          <w:rFonts w:eastAsia="等线"/>
          <w:i/>
          <w:lang w:eastAsia="zh-CN"/>
        </w:rPr>
        <w:t>8.2.7 Requirements for PUSCH repetition Type A</w:t>
      </w:r>
    </w:p>
    <w:p w:rsidR="00542A13" w:rsidRPr="00F4566C" w:rsidRDefault="0019535B" w:rsidP="00F4566C">
      <w:pPr>
        <w:numPr>
          <w:ilvl w:val="0"/>
          <w:numId w:val="17"/>
        </w:numPr>
        <w:tabs>
          <w:tab w:val="num" w:pos="720"/>
        </w:tabs>
        <w:jc w:val="both"/>
        <w:rPr>
          <w:rFonts w:eastAsia="等线"/>
          <w:i/>
          <w:lang w:eastAsia="zh-CN"/>
        </w:rPr>
      </w:pPr>
      <w:r w:rsidRPr="000027F7">
        <w:rPr>
          <w:rFonts w:eastAsia="等线"/>
          <w:i/>
          <w:lang w:eastAsia="zh-CN"/>
        </w:rPr>
        <w:t>8.2.8 Requirements for PUSCH mapping Type B with non-slot transmission</w:t>
      </w:r>
    </w:p>
    <w:p w:rsidR="00542A13" w:rsidRPr="00F4566C" w:rsidRDefault="0019535B" w:rsidP="00F4566C">
      <w:pPr>
        <w:pStyle w:val="a8"/>
        <w:numPr>
          <w:ilvl w:val="0"/>
          <w:numId w:val="14"/>
        </w:numPr>
        <w:rPr>
          <w:rFonts w:ascii="Times New Roman" w:hAnsi="Times New Roman"/>
          <w:i/>
        </w:rPr>
      </w:pPr>
      <w:r w:rsidRPr="00F4566C">
        <w:rPr>
          <w:rFonts w:ascii="Times New Roman" w:hAnsi="Times New Roman"/>
          <w:i/>
        </w:rPr>
        <w:t>FRC numbers in Annex A for TS38.104: (TS38.141-1 and TS38.141-2 will follow the agreements.)</w:t>
      </w:r>
    </w:p>
    <w:p w:rsidR="00542A13" w:rsidRPr="00F4566C" w:rsidRDefault="0019535B" w:rsidP="00F4566C">
      <w:pPr>
        <w:numPr>
          <w:ilvl w:val="0"/>
          <w:numId w:val="17"/>
        </w:numPr>
        <w:tabs>
          <w:tab w:val="num" w:pos="720"/>
        </w:tabs>
        <w:jc w:val="both"/>
        <w:rPr>
          <w:rFonts w:eastAsia="等线"/>
          <w:i/>
          <w:lang w:eastAsia="zh-CN"/>
        </w:rPr>
      </w:pPr>
      <w:r w:rsidRPr="000027F7">
        <w:rPr>
          <w:rFonts w:eastAsia="等线"/>
          <w:i/>
          <w:lang w:eastAsia="zh-CN"/>
        </w:rPr>
        <w:t>A.3A Fixed Reference Channels for performance requirements (QPSK, R=99/1024)</w:t>
      </w:r>
    </w:p>
    <w:p w:rsidR="00542A13" w:rsidRPr="00F4566C" w:rsidRDefault="0019535B" w:rsidP="00F4566C">
      <w:pPr>
        <w:numPr>
          <w:ilvl w:val="0"/>
          <w:numId w:val="17"/>
        </w:numPr>
        <w:tabs>
          <w:tab w:val="num" w:pos="720"/>
        </w:tabs>
        <w:jc w:val="both"/>
        <w:rPr>
          <w:rFonts w:eastAsia="等线"/>
          <w:i/>
          <w:lang w:eastAsia="zh-CN"/>
        </w:rPr>
      </w:pPr>
      <w:r w:rsidRPr="000027F7">
        <w:rPr>
          <w:rFonts w:eastAsia="等线"/>
          <w:i/>
          <w:lang w:eastAsia="zh-CN"/>
        </w:rPr>
        <w:t>A.3B Fixed Reference Channels for performance requirements (QPSK, R=308/1024)</w:t>
      </w:r>
    </w:p>
    <w:p w:rsidR="003D61A6" w:rsidRPr="00633C09" w:rsidRDefault="003D61A6" w:rsidP="003D61A6">
      <w:pPr>
        <w:tabs>
          <w:tab w:val="num" w:pos="720"/>
        </w:tabs>
        <w:ind w:firstLineChars="400" w:firstLine="803"/>
        <w:rPr>
          <w:b/>
          <w:i/>
          <w:u w:val="single"/>
          <w:lang w:val="en-US" w:eastAsia="zh-CN"/>
        </w:rPr>
      </w:pPr>
      <w:r w:rsidRPr="00633C09">
        <w:rPr>
          <w:b/>
          <w:i/>
          <w:u w:val="single"/>
          <w:lang w:val="en-US" w:eastAsia="zh-CN"/>
        </w:rPr>
        <w:t>Open issues:</w:t>
      </w:r>
    </w:p>
    <w:p w:rsidR="00542A13" w:rsidRPr="00F4566C" w:rsidRDefault="0019535B" w:rsidP="00F4566C">
      <w:pPr>
        <w:pStyle w:val="a8"/>
        <w:numPr>
          <w:ilvl w:val="0"/>
          <w:numId w:val="14"/>
        </w:numPr>
        <w:rPr>
          <w:rFonts w:ascii="Times New Roman" w:hAnsi="Times New Roman"/>
          <w:i/>
        </w:rPr>
      </w:pPr>
      <w:r w:rsidRPr="00F4566C">
        <w:rPr>
          <w:rFonts w:ascii="Times New Roman" w:hAnsi="Times New Roman"/>
          <w:i/>
        </w:rPr>
        <w:t>MCS</w:t>
      </w:r>
    </w:p>
    <w:p w:rsidR="00542A13" w:rsidRPr="00F4566C" w:rsidRDefault="0019535B" w:rsidP="00F4566C">
      <w:pPr>
        <w:pStyle w:val="a8"/>
        <w:numPr>
          <w:ilvl w:val="1"/>
          <w:numId w:val="14"/>
        </w:numPr>
        <w:rPr>
          <w:rFonts w:ascii="Times New Roman" w:hAnsi="Times New Roman"/>
          <w:i/>
        </w:rPr>
      </w:pPr>
      <w:r w:rsidRPr="00F4566C">
        <w:rPr>
          <w:rFonts w:ascii="Times New Roman" w:hAnsi="Times New Roman"/>
          <w:i/>
        </w:rPr>
        <w:t>Option 1: MCS10 from table 3</w:t>
      </w:r>
    </w:p>
    <w:p w:rsidR="00542A13" w:rsidRPr="00F4566C" w:rsidRDefault="0019535B" w:rsidP="00F4566C">
      <w:pPr>
        <w:pStyle w:val="a8"/>
        <w:numPr>
          <w:ilvl w:val="1"/>
          <w:numId w:val="14"/>
        </w:numPr>
        <w:rPr>
          <w:rFonts w:ascii="Times New Roman" w:hAnsi="Times New Roman"/>
          <w:i/>
        </w:rPr>
      </w:pPr>
      <w:r w:rsidRPr="00F4566C">
        <w:rPr>
          <w:rFonts w:ascii="Times New Roman" w:hAnsi="Times New Roman"/>
          <w:i/>
        </w:rPr>
        <w:t>Option 2: MCS 5 or MCS 2 from table 3</w:t>
      </w:r>
    </w:p>
    <w:p w:rsidR="00542A13" w:rsidRPr="00F4566C" w:rsidRDefault="0019535B" w:rsidP="00F4566C">
      <w:pPr>
        <w:pStyle w:val="a8"/>
        <w:numPr>
          <w:ilvl w:val="0"/>
          <w:numId w:val="14"/>
        </w:numPr>
        <w:rPr>
          <w:rFonts w:ascii="Times New Roman" w:hAnsi="Times New Roman"/>
          <w:i/>
        </w:rPr>
      </w:pPr>
      <w:r w:rsidRPr="00F4566C">
        <w:rPr>
          <w:rFonts w:ascii="Times New Roman" w:hAnsi="Times New Roman"/>
          <w:i/>
        </w:rPr>
        <w:t>DM-RS</w:t>
      </w:r>
    </w:p>
    <w:p w:rsidR="00542A13" w:rsidRPr="00F4566C" w:rsidRDefault="0019535B" w:rsidP="00F4566C">
      <w:pPr>
        <w:pStyle w:val="a8"/>
        <w:numPr>
          <w:ilvl w:val="1"/>
          <w:numId w:val="14"/>
        </w:numPr>
        <w:rPr>
          <w:rFonts w:ascii="Times New Roman" w:hAnsi="Times New Roman"/>
          <w:i/>
        </w:rPr>
      </w:pPr>
      <w:r w:rsidRPr="00F4566C">
        <w:rPr>
          <w:rFonts w:ascii="Times New Roman" w:hAnsi="Times New Roman"/>
          <w:i/>
        </w:rPr>
        <w:t>Option 1: 1+0 and 1+1.</w:t>
      </w:r>
    </w:p>
    <w:p w:rsidR="00542A13" w:rsidRPr="00F4566C" w:rsidRDefault="0019535B" w:rsidP="00F4566C">
      <w:pPr>
        <w:pStyle w:val="a8"/>
        <w:numPr>
          <w:ilvl w:val="1"/>
          <w:numId w:val="14"/>
        </w:numPr>
        <w:rPr>
          <w:rFonts w:ascii="Times New Roman" w:hAnsi="Times New Roman"/>
          <w:i/>
        </w:rPr>
      </w:pPr>
      <w:r w:rsidRPr="00F4566C">
        <w:rPr>
          <w:rFonts w:ascii="Times New Roman" w:hAnsi="Times New Roman"/>
          <w:i/>
        </w:rPr>
        <w:t xml:space="preserve">Option 2: 1+0 </w:t>
      </w:r>
    </w:p>
    <w:p w:rsidR="00542A13" w:rsidRPr="00F4566C" w:rsidRDefault="0019535B" w:rsidP="00F4566C">
      <w:pPr>
        <w:pStyle w:val="a8"/>
        <w:numPr>
          <w:ilvl w:val="1"/>
          <w:numId w:val="14"/>
        </w:numPr>
        <w:rPr>
          <w:rFonts w:ascii="Times New Roman" w:hAnsi="Times New Roman"/>
          <w:i/>
        </w:rPr>
      </w:pPr>
      <w:r w:rsidRPr="00F4566C">
        <w:rPr>
          <w:rFonts w:ascii="Times New Roman" w:hAnsi="Times New Roman"/>
          <w:i/>
        </w:rPr>
        <w:t xml:space="preserve">Option 3: 1+1 if symbol length larger than 4 </w:t>
      </w:r>
    </w:p>
    <w:p w:rsidR="00542A13" w:rsidRPr="00F4566C" w:rsidRDefault="0019535B" w:rsidP="00F4566C">
      <w:pPr>
        <w:pStyle w:val="a8"/>
        <w:numPr>
          <w:ilvl w:val="0"/>
          <w:numId w:val="14"/>
        </w:numPr>
        <w:rPr>
          <w:rFonts w:ascii="Times New Roman" w:hAnsi="Times New Roman"/>
          <w:i/>
        </w:rPr>
      </w:pPr>
      <w:r w:rsidRPr="00F4566C">
        <w:rPr>
          <w:rFonts w:ascii="Times New Roman" w:hAnsi="Times New Roman"/>
          <w:i/>
        </w:rPr>
        <w:t>Symbol length</w:t>
      </w:r>
    </w:p>
    <w:p w:rsidR="00542A13" w:rsidRPr="00F4566C" w:rsidRDefault="0019535B" w:rsidP="00F4566C">
      <w:pPr>
        <w:pStyle w:val="a8"/>
        <w:numPr>
          <w:ilvl w:val="1"/>
          <w:numId w:val="14"/>
        </w:numPr>
        <w:rPr>
          <w:rFonts w:ascii="Times New Roman" w:hAnsi="Times New Roman"/>
          <w:i/>
        </w:rPr>
      </w:pPr>
      <w:r w:rsidRPr="00F4566C">
        <w:rPr>
          <w:rFonts w:ascii="Times New Roman" w:hAnsi="Times New Roman"/>
          <w:i/>
        </w:rPr>
        <w:t>Option 1: 2</w:t>
      </w:r>
    </w:p>
    <w:p w:rsidR="00542A13" w:rsidRPr="00F4566C" w:rsidRDefault="0019535B" w:rsidP="00F4566C">
      <w:pPr>
        <w:pStyle w:val="a8"/>
        <w:numPr>
          <w:ilvl w:val="1"/>
          <w:numId w:val="14"/>
        </w:numPr>
        <w:rPr>
          <w:rFonts w:ascii="Times New Roman" w:hAnsi="Times New Roman"/>
          <w:i/>
        </w:rPr>
      </w:pPr>
      <w:r w:rsidRPr="00F4566C">
        <w:rPr>
          <w:rFonts w:ascii="Times New Roman" w:hAnsi="Times New Roman"/>
          <w:i/>
        </w:rPr>
        <w:t>Option 2: 4</w:t>
      </w:r>
    </w:p>
    <w:p w:rsidR="00542A13" w:rsidRPr="00F4566C" w:rsidRDefault="0019535B" w:rsidP="00F4566C">
      <w:pPr>
        <w:pStyle w:val="a8"/>
        <w:numPr>
          <w:ilvl w:val="1"/>
          <w:numId w:val="14"/>
        </w:numPr>
        <w:rPr>
          <w:rFonts w:ascii="Times New Roman" w:hAnsi="Times New Roman"/>
          <w:i/>
        </w:rPr>
      </w:pPr>
      <w:r w:rsidRPr="00F4566C">
        <w:rPr>
          <w:rFonts w:ascii="Times New Roman" w:hAnsi="Times New Roman"/>
          <w:i/>
        </w:rPr>
        <w:t>Option 3: 7</w:t>
      </w:r>
    </w:p>
    <w:p w:rsidR="00F4566C" w:rsidRPr="004335F0" w:rsidRDefault="00F4566C" w:rsidP="00F4566C">
      <w:pPr>
        <w:pStyle w:val="a8"/>
        <w:ind w:left="2240"/>
        <w:rPr>
          <w:rFonts w:ascii="Times New Roman" w:hAnsi="Times New Roman"/>
          <w:i/>
        </w:rPr>
      </w:pPr>
    </w:p>
    <w:p w:rsidR="00AA6DC1" w:rsidRDefault="00EA0BB2" w:rsidP="00280BEB">
      <w:pPr>
        <w:pStyle w:val="3"/>
        <w:rPr>
          <w:lang w:eastAsia="zh-CN"/>
        </w:rPr>
      </w:pPr>
      <w:r>
        <w:rPr>
          <w:lang w:eastAsia="zh-CN"/>
        </w:rPr>
        <w:lastRenderedPageBreak/>
        <w:t>Discussion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3402"/>
        <w:gridCol w:w="3827"/>
      </w:tblGrid>
      <w:tr w:rsidR="009F343C" w:rsidRPr="00E26D09" w:rsidTr="00656375">
        <w:trPr>
          <w:jc w:val="center"/>
        </w:trPr>
        <w:tc>
          <w:tcPr>
            <w:tcW w:w="5240" w:type="dxa"/>
            <w:gridSpan w:val="2"/>
          </w:tcPr>
          <w:p w:rsidR="009F343C" w:rsidRPr="00E26D09" w:rsidRDefault="009F343C" w:rsidP="00656375">
            <w:pPr>
              <w:pStyle w:val="TAH"/>
              <w:rPr>
                <w:rFonts w:cs="Arial"/>
              </w:rPr>
            </w:pPr>
            <w:r w:rsidRPr="00E26D09">
              <w:rPr>
                <w:rFonts w:cs="Arial"/>
              </w:rPr>
              <w:t>Parameter</w:t>
            </w:r>
          </w:p>
        </w:tc>
        <w:tc>
          <w:tcPr>
            <w:tcW w:w="3827" w:type="dxa"/>
          </w:tcPr>
          <w:p w:rsidR="009F343C" w:rsidRPr="00E26D09" w:rsidRDefault="009F343C" w:rsidP="00656375">
            <w:pPr>
              <w:pStyle w:val="TAH"/>
              <w:rPr>
                <w:rFonts w:cs="Arial"/>
              </w:rPr>
            </w:pPr>
            <w:r w:rsidRPr="00E26D09">
              <w:rPr>
                <w:rFonts w:cs="Arial"/>
              </w:rPr>
              <w:t>Value</w:t>
            </w:r>
          </w:p>
        </w:tc>
      </w:tr>
      <w:tr w:rsidR="009F343C" w:rsidRPr="00E26D09" w:rsidTr="00656375">
        <w:trPr>
          <w:jc w:val="center"/>
        </w:trPr>
        <w:tc>
          <w:tcPr>
            <w:tcW w:w="5240" w:type="dxa"/>
            <w:gridSpan w:val="2"/>
          </w:tcPr>
          <w:p w:rsidR="009F343C" w:rsidRPr="00671C38" w:rsidRDefault="009F343C" w:rsidP="00656375">
            <w:pPr>
              <w:keepNext/>
              <w:keepLines/>
              <w:spacing w:after="0"/>
              <w:rPr>
                <w:rFonts w:ascii="Arial" w:hAnsi="Arial"/>
                <w:sz w:val="18"/>
                <w:lang w:eastAsia="zh-CN"/>
              </w:rPr>
            </w:pPr>
            <w:r>
              <w:rPr>
                <w:rFonts w:ascii="Arial" w:hAnsi="Arial"/>
                <w:sz w:val="18"/>
                <w:lang w:eastAsia="zh-CN"/>
              </w:rPr>
              <w:t>Frequency range</w:t>
            </w:r>
          </w:p>
        </w:tc>
        <w:tc>
          <w:tcPr>
            <w:tcW w:w="3827" w:type="dxa"/>
          </w:tcPr>
          <w:p w:rsidR="009F343C" w:rsidRPr="00671C38" w:rsidRDefault="009F343C" w:rsidP="00656375">
            <w:pPr>
              <w:keepNext/>
              <w:keepLines/>
              <w:spacing w:after="0"/>
              <w:jc w:val="center"/>
              <w:rPr>
                <w:rFonts w:ascii="Arial" w:hAnsi="Arial"/>
                <w:sz w:val="18"/>
                <w:lang w:eastAsia="zh-CN"/>
              </w:rPr>
            </w:pPr>
            <w:r>
              <w:rPr>
                <w:rFonts w:ascii="Arial" w:hAnsi="Arial"/>
                <w:sz w:val="18"/>
                <w:lang w:eastAsia="zh-CN"/>
              </w:rPr>
              <w:t>FR2</w:t>
            </w:r>
          </w:p>
        </w:tc>
      </w:tr>
      <w:tr w:rsidR="009F343C" w:rsidRPr="00E26D09" w:rsidTr="00656375">
        <w:trPr>
          <w:jc w:val="center"/>
        </w:trPr>
        <w:tc>
          <w:tcPr>
            <w:tcW w:w="5240" w:type="dxa"/>
            <w:gridSpan w:val="2"/>
          </w:tcPr>
          <w:p w:rsidR="009F343C" w:rsidRPr="00E26D09" w:rsidRDefault="009F343C" w:rsidP="00656375">
            <w:pPr>
              <w:pStyle w:val="TAL"/>
            </w:pPr>
            <w:r w:rsidRPr="00E26D09">
              <w:t>Transform precoding</w:t>
            </w:r>
          </w:p>
        </w:tc>
        <w:tc>
          <w:tcPr>
            <w:tcW w:w="3827" w:type="dxa"/>
          </w:tcPr>
          <w:p w:rsidR="009F343C" w:rsidRPr="00E26D09" w:rsidRDefault="009F343C" w:rsidP="00656375">
            <w:pPr>
              <w:pStyle w:val="TAC"/>
              <w:rPr>
                <w:rFonts w:cs="Arial"/>
              </w:rPr>
            </w:pPr>
            <w:r w:rsidRPr="00E26D09">
              <w:rPr>
                <w:rFonts w:cs="Arial"/>
              </w:rPr>
              <w:t>Disabled</w:t>
            </w:r>
          </w:p>
        </w:tc>
      </w:tr>
      <w:tr w:rsidR="009F343C" w:rsidRPr="00E26D09" w:rsidTr="00656375">
        <w:trPr>
          <w:jc w:val="center"/>
        </w:trPr>
        <w:tc>
          <w:tcPr>
            <w:tcW w:w="5240" w:type="dxa"/>
            <w:gridSpan w:val="2"/>
            <w:vAlign w:val="center"/>
          </w:tcPr>
          <w:p w:rsidR="009F343C" w:rsidRDefault="009F343C" w:rsidP="00656375">
            <w:pPr>
              <w:keepNext/>
              <w:keepLines/>
              <w:spacing w:after="0"/>
              <w:rPr>
                <w:rFonts w:ascii="Arial" w:hAnsi="Arial"/>
                <w:sz w:val="18"/>
                <w:lang w:eastAsia="zh-CN"/>
              </w:rPr>
            </w:pPr>
            <w:r>
              <w:rPr>
                <w:rFonts w:ascii="Arial" w:hAnsi="Arial"/>
                <w:sz w:val="18"/>
                <w:lang w:eastAsia="zh-CN"/>
              </w:rPr>
              <w:t>Antenna configuration</w:t>
            </w:r>
          </w:p>
        </w:tc>
        <w:tc>
          <w:tcPr>
            <w:tcW w:w="3827" w:type="dxa"/>
            <w:vAlign w:val="center"/>
          </w:tcPr>
          <w:p w:rsidR="009F343C" w:rsidRDefault="009F343C" w:rsidP="00656375">
            <w:pPr>
              <w:keepNext/>
              <w:keepLines/>
              <w:spacing w:after="0"/>
              <w:jc w:val="center"/>
              <w:rPr>
                <w:rFonts w:ascii="Arial" w:hAnsi="Arial"/>
                <w:sz w:val="18"/>
                <w:lang w:eastAsia="zh-CN"/>
              </w:rPr>
            </w:pPr>
            <w:r>
              <w:rPr>
                <w:rFonts w:ascii="Arial" w:hAnsi="Arial"/>
                <w:sz w:val="18"/>
                <w:lang w:eastAsia="zh-CN"/>
              </w:rPr>
              <w:t>1x2, low</w:t>
            </w:r>
          </w:p>
        </w:tc>
      </w:tr>
      <w:tr w:rsidR="009F343C" w:rsidRPr="00E26D09" w:rsidTr="00656375">
        <w:trPr>
          <w:jc w:val="center"/>
        </w:trPr>
        <w:tc>
          <w:tcPr>
            <w:tcW w:w="5240" w:type="dxa"/>
            <w:gridSpan w:val="2"/>
            <w:shd w:val="clear" w:color="auto" w:fill="auto"/>
            <w:vAlign w:val="center"/>
          </w:tcPr>
          <w:p w:rsidR="009F343C" w:rsidRPr="00C25669" w:rsidRDefault="009F343C" w:rsidP="00656375">
            <w:pPr>
              <w:keepNext/>
              <w:keepLines/>
              <w:spacing w:after="0"/>
              <w:rPr>
                <w:rFonts w:ascii="Arial" w:hAnsi="Arial"/>
                <w:sz w:val="18"/>
                <w:lang w:eastAsia="zh-CN"/>
              </w:rPr>
            </w:pPr>
            <w:r>
              <w:rPr>
                <w:rFonts w:ascii="Arial" w:hAnsi="Arial" w:hint="eastAsia"/>
                <w:sz w:val="18"/>
                <w:lang w:eastAsia="zh-CN"/>
              </w:rPr>
              <w:t>S</w:t>
            </w:r>
            <w:r>
              <w:rPr>
                <w:rFonts w:ascii="Arial" w:hAnsi="Arial"/>
                <w:sz w:val="18"/>
                <w:lang w:eastAsia="zh-CN"/>
              </w:rPr>
              <w:t>CS and BW</w:t>
            </w:r>
          </w:p>
        </w:tc>
        <w:tc>
          <w:tcPr>
            <w:tcW w:w="3827" w:type="dxa"/>
            <w:shd w:val="clear" w:color="auto" w:fill="auto"/>
            <w:vAlign w:val="center"/>
          </w:tcPr>
          <w:p w:rsidR="009F343C" w:rsidRPr="009B6745" w:rsidRDefault="009F343C" w:rsidP="009F343C">
            <w:pPr>
              <w:keepNext/>
              <w:keepLines/>
              <w:spacing w:after="0"/>
              <w:jc w:val="center"/>
              <w:rPr>
                <w:rFonts w:ascii="Arial" w:hAnsi="Arial"/>
                <w:sz w:val="18"/>
                <w:lang w:eastAsia="zh-CN"/>
              </w:rPr>
            </w:pPr>
            <w:r w:rsidRPr="009B6745">
              <w:rPr>
                <w:rFonts w:ascii="Arial" w:hAnsi="Arial"/>
                <w:sz w:val="18"/>
                <w:lang w:eastAsia="zh-CN"/>
              </w:rPr>
              <w:t>60 kHz for 50 MHz/100 MHz</w:t>
            </w:r>
          </w:p>
          <w:p w:rsidR="009F343C" w:rsidRPr="00C25669" w:rsidRDefault="009F343C" w:rsidP="009F343C">
            <w:pPr>
              <w:keepNext/>
              <w:keepLines/>
              <w:spacing w:after="0"/>
              <w:jc w:val="center"/>
              <w:rPr>
                <w:rFonts w:ascii="Arial" w:hAnsi="Arial"/>
                <w:sz w:val="18"/>
                <w:lang w:eastAsia="zh-CN"/>
              </w:rPr>
            </w:pPr>
            <w:r w:rsidRPr="009B6745">
              <w:rPr>
                <w:rFonts w:ascii="Arial" w:hAnsi="Arial"/>
                <w:sz w:val="18"/>
                <w:lang w:eastAsia="zh-CN"/>
              </w:rPr>
              <w:t>120 kHz for 50 MHz/100 MHz</w:t>
            </w:r>
          </w:p>
        </w:tc>
      </w:tr>
      <w:tr w:rsidR="009F343C" w:rsidRPr="00E26D09" w:rsidTr="00656375">
        <w:trPr>
          <w:jc w:val="center"/>
        </w:trPr>
        <w:tc>
          <w:tcPr>
            <w:tcW w:w="1838" w:type="dxa"/>
            <w:vMerge w:val="restart"/>
          </w:tcPr>
          <w:p w:rsidR="009F343C" w:rsidRPr="00E26D09" w:rsidRDefault="009F343C" w:rsidP="00656375">
            <w:pPr>
              <w:pStyle w:val="TAL"/>
            </w:pPr>
            <w:r w:rsidRPr="00E26D09">
              <w:t>DM-RS</w:t>
            </w:r>
          </w:p>
        </w:tc>
        <w:tc>
          <w:tcPr>
            <w:tcW w:w="3402" w:type="dxa"/>
            <w:vAlign w:val="center"/>
          </w:tcPr>
          <w:p w:rsidR="009F343C" w:rsidRPr="00E26D09" w:rsidRDefault="009F343C" w:rsidP="00656375">
            <w:pPr>
              <w:pStyle w:val="TAL"/>
            </w:pPr>
            <w:r w:rsidRPr="00E26D09">
              <w:t>DM-RS configuration type</w:t>
            </w:r>
          </w:p>
        </w:tc>
        <w:tc>
          <w:tcPr>
            <w:tcW w:w="3827" w:type="dxa"/>
          </w:tcPr>
          <w:p w:rsidR="009F343C" w:rsidRPr="00252AE9" w:rsidRDefault="009F343C" w:rsidP="00656375">
            <w:pPr>
              <w:pStyle w:val="TAC"/>
              <w:rPr>
                <w:rFonts w:cs="Arial"/>
              </w:rPr>
            </w:pPr>
            <w:r w:rsidRPr="00252AE9">
              <w:rPr>
                <w:rFonts w:cs="Arial"/>
              </w:rPr>
              <w:t>1</w:t>
            </w:r>
          </w:p>
        </w:tc>
      </w:tr>
      <w:tr w:rsidR="009F343C" w:rsidRPr="00E26D09" w:rsidTr="00656375">
        <w:trPr>
          <w:jc w:val="center"/>
        </w:trPr>
        <w:tc>
          <w:tcPr>
            <w:tcW w:w="1838" w:type="dxa"/>
            <w:vMerge/>
          </w:tcPr>
          <w:p w:rsidR="009F343C" w:rsidRPr="00E26D09" w:rsidRDefault="009F343C" w:rsidP="00656375">
            <w:pPr>
              <w:pStyle w:val="TAL"/>
              <w:rPr>
                <w:lang w:eastAsia="zh-CN"/>
              </w:rPr>
            </w:pPr>
          </w:p>
        </w:tc>
        <w:tc>
          <w:tcPr>
            <w:tcW w:w="3402" w:type="dxa"/>
            <w:vAlign w:val="center"/>
          </w:tcPr>
          <w:p w:rsidR="009F343C" w:rsidRPr="00E26D09" w:rsidRDefault="009F343C" w:rsidP="00656375">
            <w:pPr>
              <w:pStyle w:val="TAL"/>
            </w:pPr>
            <w:r w:rsidRPr="00E26D09">
              <w:t>DM-RS duration</w:t>
            </w:r>
          </w:p>
        </w:tc>
        <w:tc>
          <w:tcPr>
            <w:tcW w:w="3827" w:type="dxa"/>
          </w:tcPr>
          <w:p w:rsidR="009F343C" w:rsidRPr="00252AE9" w:rsidRDefault="009F343C" w:rsidP="00656375">
            <w:pPr>
              <w:pStyle w:val="TAC"/>
              <w:rPr>
                <w:rFonts w:cs="Arial"/>
              </w:rPr>
            </w:pPr>
            <w:r w:rsidRPr="00252AE9">
              <w:t>single-symbol DM-RS</w:t>
            </w:r>
          </w:p>
        </w:tc>
      </w:tr>
      <w:tr w:rsidR="009F343C" w:rsidRPr="00E26D09" w:rsidTr="00656375">
        <w:trPr>
          <w:jc w:val="center"/>
        </w:trPr>
        <w:tc>
          <w:tcPr>
            <w:tcW w:w="1838" w:type="dxa"/>
            <w:vMerge/>
          </w:tcPr>
          <w:p w:rsidR="009F343C" w:rsidRPr="00E26D09" w:rsidRDefault="009F343C" w:rsidP="00656375">
            <w:pPr>
              <w:pStyle w:val="TAL"/>
              <w:rPr>
                <w:lang w:eastAsia="zh-CN"/>
              </w:rPr>
            </w:pPr>
          </w:p>
        </w:tc>
        <w:tc>
          <w:tcPr>
            <w:tcW w:w="3402" w:type="dxa"/>
            <w:vAlign w:val="center"/>
          </w:tcPr>
          <w:p w:rsidR="009F343C" w:rsidRPr="00E26D09" w:rsidRDefault="009F343C" w:rsidP="00656375">
            <w:pPr>
              <w:pStyle w:val="TAL"/>
            </w:pPr>
            <w:r w:rsidRPr="00E26D09">
              <w:rPr>
                <w:lang w:eastAsia="zh-CN"/>
              </w:rPr>
              <w:t>Additional DM-RS position</w:t>
            </w:r>
          </w:p>
        </w:tc>
        <w:tc>
          <w:tcPr>
            <w:tcW w:w="3827" w:type="dxa"/>
          </w:tcPr>
          <w:p w:rsidR="009F343C" w:rsidRPr="00252AE9" w:rsidRDefault="009F343C" w:rsidP="00656375">
            <w:pPr>
              <w:pStyle w:val="TAC"/>
              <w:rPr>
                <w:rFonts w:cs="Arial"/>
              </w:rPr>
            </w:pPr>
            <w:r>
              <w:rPr>
                <w:rFonts w:cs="Arial"/>
              </w:rPr>
              <w:t>1</w:t>
            </w:r>
          </w:p>
        </w:tc>
      </w:tr>
      <w:tr w:rsidR="009F343C" w:rsidRPr="00E26D09" w:rsidTr="00656375">
        <w:trPr>
          <w:jc w:val="center"/>
        </w:trPr>
        <w:tc>
          <w:tcPr>
            <w:tcW w:w="1838" w:type="dxa"/>
            <w:vMerge w:val="restart"/>
          </w:tcPr>
          <w:p w:rsidR="009F343C" w:rsidRPr="00E26D09" w:rsidRDefault="009F343C" w:rsidP="00656375">
            <w:pPr>
              <w:pStyle w:val="TAL"/>
            </w:pPr>
            <w:r w:rsidRPr="00E26D09">
              <w:t>Time domain resource assignment</w:t>
            </w:r>
          </w:p>
        </w:tc>
        <w:tc>
          <w:tcPr>
            <w:tcW w:w="3402" w:type="dxa"/>
          </w:tcPr>
          <w:p w:rsidR="009F343C" w:rsidRPr="00E26D09" w:rsidRDefault="009F343C" w:rsidP="00656375">
            <w:pPr>
              <w:pStyle w:val="TAL"/>
            </w:pPr>
            <w:r w:rsidRPr="00E26D09">
              <w:rPr>
                <w:rFonts w:eastAsia="Batang"/>
              </w:rPr>
              <w:t>PUSCH mapping type</w:t>
            </w:r>
          </w:p>
        </w:tc>
        <w:tc>
          <w:tcPr>
            <w:tcW w:w="3827" w:type="dxa"/>
          </w:tcPr>
          <w:p w:rsidR="009F343C" w:rsidRPr="00252AE9" w:rsidRDefault="009F343C" w:rsidP="00656375">
            <w:pPr>
              <w:pStyle w:val="TAC"/>
              <w:rPr>
                <w:rFonts w:cs="Arial"/>
              </w:rPr>
            </w:pPr>
            <w:r w:rsidRPr="00252AE9">
              <w:rPr>
                <w:rFonts w:cs="Arial"/>
              </w:rPr>
              <w:t>Type B</w:t>
            </w:r>
          </w:p>
        </w:tc>
      </w:tr>
      <w:tr w:rsidR="009F343C" w:rsidRPr="00E26D09" w:rsidTr="00656375">
        <w:trPr>
          <w:jc w:val="center"/>
        </w:trPr>
        <w:tc>
          <w:tcPr>
            <w:tcW w:w="1838" w:type="dxa"/>
            <w:vMerge/>
          </w:tcPr>
          <w:p w:rsidR="009F343C" w:rsidRPr="00E26D09" w:rsidRDefault="009F343C" w:rsidP="00656375">
            <w:pPr>
              <w:pStyle w:val="TAL"/>
            </w:pPr>
          </w:p>
        </w:tc>
        <w:tc>
          <w:tcPr>
            <w:tcW w:w="3402" w:type="dxa"/>
          </w:tcPr>
          <w:p w:rsidR="009F343C" w:rsidRPr="00E26D09" w:rsidRDefault="009F343C" w:rsidP="00656375">
            <w:pPr>
              <w:pStyle w:val="TAL"/>
            </w:pPr>
            <w:r w:rsidRPr="00E26D09">
              <w:t>Start symbol</w:t>
            </w:r>
          </w:p>
        </w:tc>
        <w:tc>
          <w:tcPr>
            <w:tcW w:w="3827" w:type="dxa"/>
          </w:tcPr>
          <w:p w:rsidR="009F343C" w:rsidRPr="00252AE9" w:rsidRDefault="009F343C" w:rsidP="00656375">
            <w:pPr>
              <w:pStyle w:val="TAC"/>
              <w:rPr>
                <w:rFonts w:cs="Arial"/>
              </w:rPr>
            </w:pPr>
            <w:r w:rsidRPr="00252AE9">
              <w:rPr>
                <w:rFonts w:cs="Arial"/>
              </w:rPr>
              <w:t xml:space="preserve">0 </w:t>
            </w:r>
          </w:p>
        </w:tc>
      </w:tr>
      <w:tr w:rsidR="009F343C" w:rsidRPr="00E26D09" w:rsidTr="00656375">
        <w:trPr>
          <w:jc w:val="center"/>
        </w:trPr>
        <w:tc>
          <w:tcPr>
            <w:tcW w:w="1838" w:type="dxa"/>
            <w:vMerge/>
          </w:tcPr>
          <w:p w:rsidR="009F343C" w:rsidRPr="00E26D09" w:rsidRDefault="009F343C" w:rsidP="00656375">
            <w:pPr>
              <w:pStyle w:val="TAL"/>
            </w:pPr>
          </w:p>
        </w:tc>
        <w:tc>
          <w:tcPr>
            <w:tcW w:w="3402" w:type="dxa"/>
          </w:tcPr>
          <w:p w:rsidR="009F343C" w:rsidRPr="00E26D09" w:rsidRDefault="009F343C" w:rsidP="00656375">
            <w:pPr>
              <w:pStyle w:val="TAL"/>
            </w:pPr>
            <w:r w:rsidRPr="00E26D09">
              <w:t>Allocation length</w:t>
            </w:r>
          </w:p>
        </w:tc>
        <w:tc>
          <w:tcPr>
            <w:tcW w:w="3827" w:type="dxa"/>
          </w:tcPr>
          <w:p w:rsidR="009F343C" w:rsidRPr="00252AE9" w:rsidRDefault="009F343C" w:rsidP="00656375">
            <w:pPr>
              <w:pStyle w:val="TAC"/>
              <w:rPr>
                <w:rFonts w:cs="Arial"/>
              </w:rPr>
            </w:pPr>
            <w:r>
              <w:rPr>
                <w:rFonts w:cs="Arial"/>
              </w:rPr>
              <w:t xml:space="preserve">7 </w:t>
            </w:r>
          </w:p>
        </w:tc>
      </w:tr>
      <w:tr w:rsidR="009F343C" w:rsidRPr="00E26D09" w:rsidTr="00656375">
        <w:trPr>
          <w:jc w:val="center"/>
        </w:trPr>
        <w:tc>
          <w:tcPr>
            <w:tcW w:w="1838" w:type="dxa"/>
            <w:vMerge/>
          </w:tcPr>
          <w:p w:rsidR="009F343C" w:rsidRPr="00E26D09" w:rsidRDefault="009F343C" w:rsidP="00656375">
            <w:pPr>
              <w:pStyle w:val="TAL"/>
            </w:pPr>
          </w:p>
        </w:tc>
        <w:tc>
          <w:tcPr>
            <w:tcW w:w="3402" w:type="dxa"/>
          </w:tcPr>
          <w:p w:rsidR="009F343C" w:rsidRPr="00E26D09" w:rsidRDefault="009F343C" w:rsidP="00656375">
            <w:pPr>
              <w:pStyle w:val="TAL"/>
            </w:pPr>
            <w:r>
              <w:rPr>
                <w:rFonts w:hint="eastAsia"/>
                <w:lang w:eastAsia="zh-CN"/>
              </w:rPr>
              <w:t>P</w:t>
            </w:r>
            <w:r>
              <w:rPr>
                <w:lang w:eastAsia="zh-CN"/>
              </w:rPr>
              <w:t>USCH aggregation factor</w:t>
            </w:r>
          </w:p>
        </w:tc>
        <w:tc>
          <w:tcPr>
            <w:tcW w:w="3827" w:type="dxa"/>
          </w:tcPr>
          <w:p w:rsidR="009F343C" w:rsidRDefault="009F343C" w:rsidP="00656375">
            <w:pPr>
              <w:pStyle w:val="TAC"/>
              <w:rPr>
                <w:rFonts w:cs="Arial"/>
                <w:lang w:eastAsia="zh-CN"/>
              </w:rPr>
            </w:pPr>
            <w:r>
              <w:rPr>
                <w:rFonts w:cs="Arial" w:hint="eastAsia"/>
                <w:lang w:eastAsia="zh-CN"/>
              </w:rPr>
              <w:t>1</w:t>
            </w:r>
          </w:p>
        </w:tc>
      </w:tr>
      <w:tr w:rsidR="009F343C" w:rsidRPr="00E26D09" w:rsidTr="00656375">
        <w:trPr>
          <w:jc w:val="center"/>
        </w:trPr>
        <w:tc>
          <w:tcPr>
            <w:tcW w:w="5240" w:type="dxa"/>
            <w:gridSpan w:val="2"/>
          </w:tcPr>
          <w:p w:rsidR="009F343C" w:rsidRPr="00E26D09" w:rsidRDefault="009F343C" w:rsidP="00656375">
            <w:pPr>
              <w:pStyle w:val="TAL"/>
            </w:pPr>
            <w:r w:rsidRPr="00E26D09">
              <w:t>TDD</w:t>
            </w:r>
            <w:r>
              <w:t xml:space="preserve"> pattern</w:t>
            </w:r>
          </w:p>
        </w:tc>
        <w:tc>
          <w:tcPr>
            <w:tcW w:w="3827" w:type="dxa"/>
          </w:tcPr>
          <w:p w:rsidR="009F343C" w:rsidRPr="00E26D09" w:rsidRDefault="009F343C" w:rsidP="00656375">
            <w:pPr>
              <w:pStyle w:val="TAC"/>
              <w:rPr>
                <w:rFonts w:cs="Arial"/>
              </w:rPr>
            </w:pPr>
            <w:r>
              <w:rPr>
                <w:rFonts w:cs="Arial"/>
              </w:rPr>
              <w:t>3D1S1U, S=10:2:2</w:t>
            </w:r>
          </w:p>
        </w:tc>
      </w:tr>
      <w:tr w:rsidR="009F343C" w:rsidRPr="00E26D09" w:rsidTr="00656375">
        <w:trPr>
          <w:jc w:val="center"/>
        </w:trPr>
        <w:tc>
          <w:tcPr>
            <w:tcW w:w="5240" w:type="dxa"/>
            <w:gridSpan w:val="2"/>
            <w:vAlign w:val="center"/>
          </w:tcPr>
          <w:p w:rsidR="009F343C" w:rsidRDefault="009F343C" w:rsidP="00656375">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CS Table</w:t>
            </w:r>
          </w:p>
        </w:tc>
        <w:tc>
          <w:tcPr>
            <w:tcW w:w="3827" w:type="dxa"/>
            <w:vAlign w:val="center"/>
          </w:tcPr>
          <w:p w:rsidR="009F343C" w:rsidRPr="00252AE9" w:rsidRDefault="009F343C" w:rsidP="00656375">
            <w:pPr>
              <w:keepNext/>
              <w:keepLines/>
              <w:spacing w:after="0"/>
              <w:jc w:val="center"/>
              <w:rPr>
                <w:rFonts w:ascii="Arial" w:hAnsi="Arial"/>
                <w:sz w:val="18"/>
                <w:lang w:eastAsia="zh-CN"/>
              </w:rPr>
            </w:pPr>
            <w:r w:rsidRPr="00252AE9">
              <w:rPr>
                <w:rFonts w:ascii="Arial" w:hAnsi="Arial" w:hint="eastAsia"/>
                <w:sz w:val="18"/>
                <w:lang w:eastAsia="zh-CN"/>
              </w:rPr>
              <w:t>T</w:t>
            </w:r>
            <w:r>
              <w:rPr>
                <w:rFonts w:ascii="Arial" w:hAnsi="Arial"/>
                <w:sz w:val="18"/>
                <w:lang w:eastAsia="zh-CN"/>
              </w:rPr>
              <w:t>able 3, MCS 5</w:t>
            </w:r>
          </w:p>
        </w:tc>
      </w:tr>
      <w:tr w:rsidR="009F343C" w:rsidRPr="00E26D09" w:rsidTr="00656375">
        <w:trPr>
          <w:jc w:val="center"/>
        </w:trPr>
        <w:tc>
          <w:tcPr>
            <w:tcW w:w="5240" w:type="dxa"/>
            <w:gridSpan w:val="2"/>
            <w:vAlign w:val="center"/>
          </w:tcPr>
          <w:p w:rsidR="009F343C" w:rsidRPr="00C25669" w:rsidRDefault="009F343C" w:rsidP="00656375">
            <w:pPr>
              <w:keepNext/>
              <w:keepLines/>
              <w:spacing w:after="0"/>
              <w:rPr>
                <w:rFonts w:ascii="Arial" w:hAnsi="Arial"/>
                <w:sz w:val="18"/>
                <w:lang w:eastAsia="zh-CN"/>
              </w:rPr>
            </w:pPr>
            <w:r>
              <w:rPr>
                <w:rFonts w:ascii="Arial" w:hAnsi="Arial"/>
                <w:sz w:val="18"/>
                <w:lang w:eastAsia="zh-CN"/>
              </w:rPr>
              <w:t>Propagation condition</w:t>
            </w:r>
          </w:p>
        </w:tc>
        <w:tc>
          <w:tcPr>
            <w:tcW w:w="3827" w:type="dxa"/>
            <w:vAlign w:val="center"/>
          </w:tcPr>
          <w:p w:rsidR="009F343C" w:rsidRPr="00252AE9" w:rsidRDefault="009F343C" w:rsidP="00656375">
            <w:pPr>
              <w:pStyle w:val="TAC"/>
            </w:pPr>
            <w:r>
              <w:t>TDLA30-3</w:t>
            </w:r>
            <w:r w:rsidRPr="00252AE9">
              <w:t>00 Low</w:t>
            </w:r>
          </w:p>
        </w:tc>
      </w:tr>
      <w:tr w:rsidR="009F343C" w:rsidRPr="00E26D09" w:rsidTr="00656375">
        <w:trPr>
          <w:jc w:val="center"/>
        </w:trPr>
        <w:tc>
          <w:tcPr>
            <w:tcW w:w="5240" w:type="dxa"/>
            <w:gridSpan w:val="2"/>
            <w:vAlign w:val="center"/>
          </w:tcPr>
          <w:p w:rsidR="009F343C" w:rsidRDefault="009F343C" w:rsidP="00656375">
            <w:pPr>
              <w:keepNext/>
              <w:keepLines/>
              <w:spacing w:after="0"/>
              <w:rPr>
                <w:rFonts w:ascii="Arial" w:hAnsi="Arial"/>
                <w:sz w:val="18"/>
                <w:lang w:eastAsia="zh-CN"/>
              </w:rPr>
            </w:pPr>
            <w:r w:rsidRPr="00E26D09">
              <w:t>Maximum number of HARQ transmissions</w:t>
            </w:r>
          </w:p>
        </w:tc>
        <w:tc>
          <w:tcPr>
            <w:tcW w:w="3827" w:type="dxa"/>
            <w:vAlign w:val="center"/>
          </w:tcPr>
          <w:p w:rsidR="009F343C" w:rsidRPr="00252AE9" w:rsidRDefault="009F343C" w:rsidP="00656375">
            <w:pPr>
              <w:pStyle w:val="TAC"/>
              <w:rPr>
                <w:lang w:eastAsia="zh-CN"/>
              </w:rPr>
            </w:pPr>
            <w:r w:rsidRPr="00252AE9">
              <w:rPr>
                <w:rFonts w:hint="eastAsia"/>
                <w:lang w:eastAsia="zh-CN"/>
              </w:rPr>
              <w:t>1</w:t>
            </w:r>
          </w:p>
        </w:tc>
      </w:tr>
      <w:tr w:rsidR="009F343C" w:rsidRPr="00E26D09" w:rsidTr="00656375">
        <w:trPr>
          <w:jc w:val="center"/>
        </w:trPr>
        <w:tc>
          <w:tcPr>
            <w:tcW w:w="5240" w:type="dxa"/>
            <w:gridSpan w:val="2"/>
          </w:tcPr>
          <w:p w:rsidR="009F343C" w:rsidRPr="00E26D09" w:rsidRDefault="009F343C" w:rsidP="00656375">
            <w:pPr>
              <w:pStyle w:val="TAL"/>
            </w:pPr>
            <w:r>
              <w:t>Frequency domain resource</w:t>
            </w:r>
            <w:r w:rsidRPr="00E26D09">
              <w:t xml:space="preserve"> assignment</w:t>
            </w:r>
          </w:p>
        </w:tc>
        <w:tc>
          <w:tcPr>
            <w:tcW w:w="3827" w:type="dxa"/>
          </w:tcPr>
          <w:p w:rsidR="009F343C" w:rsidRPr="00E26D09" w:rsidRDefault="009F343C" w:rsidP="00656375">
            <w:pPr>
              <w:pStyle w:val="TAC"/>
              <w:rPr>
                <w:rFonts w:cs="Arial"/>
              </w:rPr>
            </w:pPr>
            <w:r>
              <w:rPr>
                <w:rFonts w:cs="Arial"/>
              </w:rPr>
              <w:t>Full bandwidth</w:t>
            </w:r>
          </w:p>
        </w:tc>
      </w:tr>
      <w:tr w:rsidR="009F343C" w:rsidRPr="00E26D09" w:rsidTr="00656375">
        <w:trPr>
          <w:jc w:val="center"/>
        </w:trPr>
        <w:tc>
          <w:tcPr>
            <w:tcW w:w="5240" w:type="dxa"/>
            <w:gridSpan w:val="2"/>
          </w:tcPr>
          <w:p w:rsidR="009F343C" w:rsidRPr="00E26D09" w:rsidRDefault="009F343C" w:rsidP="00656375">
            <w:pPr>
              <w:pStyle w:val="TAL"/>
              <w:rPr>
                <w:lang w:eastAsia="zh-CN"/>
              </w:rPr>
            </w:pPr>
            <w:r>
              <w:rPr>
                <w:rFonts w:hint="eastAsia"/>
                <w:lang w:eastAsia="zh-CN"/>
              </w:rPr>
              <w:t>T</w:t>
            </w:r>
            <w:r>
              <w:rPr>
                <w:lang w:eastAsia="zh-CN"/>
              </w:rPr>
              <w:t>est metric</w:t>
            </w:r>
          </w:p>
        </w:tc>
        <w:tc>
          <w:tcPr>
            <w:tcW w:w="3827" w:type="dxa"/>
          </w:tcPr>
          <w:p w:rsidR="009F343C" w:rsidRPr="00E26D09" w:rsidRDefault="009F343C" w:rsidP="00656375">
            <w:pPr>
              <w:pStyle w:val="TAC"/>
              <w:rPr>
                <w:rFonts w:cs="Arial"/>
                <w:lang w:eastAsia="zh-CN"/>
              </w:rPr>
            </w:pPr>
            <w:r>
              <w:rPr>
                <w:rFonts w:cs="Arial" w:hint="eastAsia"/>
                <w:lang w:eastAsia="zh-CN"/>
              </w:rPr>
              <w:t>7</w:t>
            </w:r>
            <w:r>
              <w:rPr>
                <w:rFonts w:cs="Arial"/>
                <w:lang w:eastAsia="zh-CN"/>
              </w:rPr>
              <w:t xml:space="preserve">0% TP </w:t>
            </w:r>
          </w:p>
        </w:tc>
      </w:tr>
    </w:tbl>
    <w:p w:rsidR="003E6F7A" w:rsidRPr="0007272D" w:rsidRDefault="0007272D" w:rsidP="0007272D">
      <w:pPr>
        <w:jc w:val="center"/>
        <w:rPr>
          <w:lang w:val="en-US" w:eastAsia="zh-CN"/>
        </w:rPr>
      </w:pPr>
      <w:r>
        <w:rPr>
          <w:lang w:eastAsia="zh-CN"/>
        </w:rPr>
        <w:t>Table 2-1 Simulation assumption for FR2 PUSCH mapping Type B</w:t>
      </w:r>
    </w:p>
    <w:p w:rsidR="003E6F7A" w:rsidRDefault="003E6F7A" w:rsidP="003E6F7A">
      <w:pPr>
        <w:rPr>
          <w:b/>
          <w:u w:val="single"/>
          <w:lang w:val="en-US" w:eastAsia="zh-CN"/>
        </w:rPr>
      </w:pPr>
      <w:r w:rsidRPr="008D70D0">
        <w:rPr>
          <w:b/>
          <w:u w:val="single"/>
          <w:lang w:val="en-US" w:eastAsia="zh-CN"/>
        </w:rPr>
        <w:t>SCS/BW</w:t>
      </w:r>
      <w:r>
        <w:rPr>
          <w:b/>
          <w:u w:val="single"/>
          <w:lang w:val="en-US" w:eastAsia="zh-CN"/>
        </w:rPr>
        <w:t>:</w:t>
      </w:r>
    </w:p>
    <w:p w:rsidR="003E6F7A" w:rsidRDefault="009F343C" w:rsidP="003E6F7A">
      <w:pPr>
        <w:rPr>
          <w:lang w:val="en-US" w:eastAsia="zh-CN"/>
        </w:rPr>
      </w:pPr>
      <w:r>
        <w:rPr>
          <w:lang w:val="en-US" w:eastAsia="zh-CN"/>
        </w:rPr>
        <w:t xml:space="preserve">Similar with test cases for high reliability, </w:t>
      </w:r>
      <w:r w:rsidR="003E6F7A">
        <w:rPr>
          <w:lang w:val="en-US" w:eastAsia="zh-CN"/>
        </w:rPr>
        <w:t xml:space="preserve">60 kHz/120 kHz for 50MHz has been agreed </w:t>
      </w:r>
      <w:r>
        <w:rPr>
          <w:lang w:val="en-US" w:eastAsia="zh-CN"/>
        </w:rPr>
        <w:t xml:space="preserve">to be configured for FR2 mapping Type B </w:t>
      </w:r>
      <w:r w:rsidR="003E6F7A">
        <w:rPr>
          <w:lang w:val="en-US" w:eastAsia="zh-CN"/>
        </w:rPr>
        <w:t xml:space="preserve">during the last meeting. We propose to also define 100MHz for both of 60 kHz/120 kHz as 100 MHz is most used in practical network for FR2. We would like to define the test requirements to guarantee the performance. An applicability rule can be defined for different SCS and BW: </w:t>
      </w:r>
    </w:p>
    <w:p w:rsidR="003E6F7A" w:rsidRPr="0037094D" w:rsidRDefault="003E6F7A" w:rsidP="003E6F7A">
      <w:pPr>
        <w:numPr>
          <w:ilvl w:val="1"/>
          <w:numId w:val="26"/>
        </w:numPr>
        <w:rPr>
          <w:lang w:val="en-US" w:eastAsia="zh-CN"/>
        </w:rPr>
      </w:pPr>
      <w:r w:rsidRPr="0037094D">
        <w:rPr>
          <w:lang w:eastAsia="zh-CN"/>
        </w:rPr>
        <w:t>Only 1 SCS</w:t>
      </w:r>
      <w:r>
        <w:rPr>
          <w:lang w:eastAsia="zh-CN"/>
        </w:rPr>
        <w:t xml:space="preserve"> and 1 BW</w:t>
      </w:r>
      <w:r w:rsidRPr="0037094D">
        <w:rPr>
          <w:lang w:eastAsia="zh-CN"/>
        </w:rPr>
        <w:t xml:space="preserve"> need to be tested</w:t>
      </w:r>
      <w:r>
        <w:rPr>
          <w:lang w:eastAsia="zh-CN"/>
        </w:rPr>
        <w:t xml:space="preserve"> based on the base station declaration.</w:t>
      </w:r>
    </w:p>
    <w:p w:rsidR="003E6F7A" w:rsidRDefault="009F343C" w:rsidP="003E6F7A">
      <w:pPr>
        <w:rPr>
          <w:b/>
          <w:lang w:val="en-US" w:eastAsia="zh-CN"/>
        </w:rPr>
      </w:pPr>
      <w:r>
        <w:rPr>
          <w:b/>
          <w:lang w:val="en-US" w:eastAsia="zh-CN"/>
        </w:rPr>
        <w:t>Proposal 8</w:t>
      </w:r>
      <w:r w:rsidR="003E6F7A" w:rsidRPr="0037094D">
        <w:rPr>
          <w:b/>
          <w:lang w:val="en-US" w:eastAsia="zh-CN"/>
        </w:rPr>
        <w:t xml:space="preserve">: Define 60 kHz/120 kHz for 50 MHz and 100 MHz as SCS and bandwidth for FR2 PUSCH </w:t>
      </w:r>
      <w:r>
        <w:rPr>
          <w:b/>
          <w:lang w:val="en-US" w:eastAsia="zh-CN"/>
        </w:rPr>
        <w:t xml:space="preserve">mapping Type B </w:t>
      </w:r>
      <w:r w:rsidR="003E6F7A" w:rsidRPr="0037094D">
        <w:rPr>
          <w:b/>
          <w:lang w:val="en-US" w:eastAsia="zh-CN"/>
        </w:rPr>
        <w:t>performance requirements.</w:t>
      </w:r>
    </w:p>
    <w:p w:rsidR="003E6F7A" w:rsidRPr="0037094D" w:rsidRDefault="009F343C" w:rsidP="003E6F7A">
      <w:pPr>
        <w:tabs>
          <w:tab w:val="num" w:pos="1440"/>
        </w:tabs>
        <w:rPr>
          <w:b/>
          <w:lang w:val="en-US" w:eastAsia="zh-CN"/>
        </w:rPr>
      </w:pPr>
      <w:r>
        <w:rPr>
          <w:b/>
          <w:lang w:val="en-US" w:eastAsia="zh-CN"/>
        </w:rPr>
        <w:t>Proposal 9</w:t>
      </w:r>
      <w:r w:rsidR="003E6F7A">
        <w:rPr>
          <w:b/>
          <w:lang w:val="en-US" w:eastAsia="zh-CN"/>
        </w:rPr>
        <w:t xml:space="preserve">: Define applicability rule for different SCS and BW: </w:t>
      </w:r>
      <w:r w:rsidR="003E6F7A" w:rsidRPr="003E6F7A">
        <w:rPr>
          <w:b/>
          <w:lang w:val="en-US" w:eastAsia="zh-CN"/>
        </w:rPr>
        <w:t>Only 1 SCS and 1 BW need to be tested based on the base station declaration.</w:t>
      </w:r>
    </w:p>
    <w:p w:rsidR="00F4566C" w:rsidRDefault="00F4566C" w:rsidP="001C233C">
      <w:pPr>
        <w:tabs>
          <w:tab w:val="left" w:pos="1236"/>
        </w:tabs>
        <w:rPr>
          <w:lang w:val="en-US" w:eastAsia="zh-CN"/>
        </w:rPr>
      </w:pPr>
    </w:p>
    <w:p w:rsidR="00221605" w:rsidRDefault="0007272D" w:rsidP="001C233C">
      <w:pPr>
        <w:tabs>
          <w:tab w:val="left" w:pos="1236"/>
        </w:tabs>
        <w:rPr>
          <w:b/>
          <w:u w:val="single"/>
          <w:lang w:val="en-US" w:eastAsia="zh-CN"/>
        </w:rPr>
      </w:pPr>
      <w:r w:rsidRPr="0007272D">
        <w:rPr>
          <w:b/>
          <w:u w:val="single"/>
          <w:lang w:val="en-US" w:eastAsia="zh-CN"/>
        </w:rPr>
        <w:t>Symbol length and DM-RS:</w:t>
      </w:r>
    </w:p>
    <w:p w:rsidR="00467012" w:rsidRDefault="0007272D" w:rsidP="0007272D">
      <w:pPr>
        <w:rPr>
          <w:lang w:val="en-US" w:eastAsia="zh-CN"/>
        </w:rPr>
      </w:pPr>
      <w:r>
        <w:rPr>
          <w:lang w:val="en-US" w:eastAsia="zh-CN"/>
        </w:rPr>
        <w:t xml:space="preserve">As symbol length of 2 is defined for FR1, symbol length of 7 can be specified for FR2 with DM-RS of 1+1. Based on the parameters listed in table 2-2, the performance is simulated with MCS5 from table 3. </w:t>
      </w:r>
      <w:r w:rsidR="00467012">
        <w:rPr>
          <w:lang w:val="en-US" w:eastAsia="zh-CN"/>
        </w:rPr>
        <w:t>The results is sh</w:t>
      </w:r>
      <w:r w:rsidR="00467012" w:rsidRPr="00806872">
        <w:rPr>
          <w:lang w:val="en-US" w:eastAsia="zh-CN"/>
        </w:rPr>
        <w:t>own in R4-</w:t>
      </w:r>
      <w:r w:rsidR="00806872" w:rsidRPr="00806872">
        <w:rPr>
          <w:lang w:val="en-US" w:eastAsia="zh-CN"/>
        </w:rPr>
        <w:t>20</w:t>
      </w:r>
      <w:r w:rsidR="00806872">
        <w:rPr>
          <w:lang w:val="en-US" w:eastAsia="zh-CN"/>
        </w:rPr>
        <w:t>15619</w:t>
      </w:r>
      <w:r w:rsidR="00467012">
        <w:rPr>
          <w:lang w:val="en-US" w:eastAsia="zh-CN"/>
        </w:rPr>
        <w:t>, the SNR is about -7.1dB for 60 kHz/50 MHz and -7.8dB for 60 kHz/100 MHz. With implemented value added, the SNR values can be specified for this test case.</w:t>
      </w:r>
      <w:bookmarkStart w:id="3" w:name="_GoBack"/>
      <w:bookmarkEnd w:id="3"/>
    </w:p>
    <w:p w:rsidR="0007272D" w:rsidRPr="00467012" w:rsidRDefault="00467012" w:rsidP="0007272D">
      <w:pPr>
        <w:rPr>
          <w:b/>
          <w:lang w:val="en-US" w:eastAsia="zh-CN"/>
        </w:rPr>
      </w:pPr>
      <w:r w:rsidRPr="00467012">
        <w:rPr>
          <w:b/>
          <w:lang w:val="en-US" w:eastAsia="zh-CN"/>
        </w:rPr>
        <w:t xml:space="preserve">Proposal 10: We propose symbol length of </w:t>
      </w:r>
      <w:r>
        <w:rPr>
          <w:b/>
          <w:lang w:val="en-US" w:eastAsia="zh-CN"/>
        </w:rPr>
        <w:t>7</w:t>
      </w:r>
      <w:r w:rsidRPr="00467012">
        <w:rPr>
          <w:b/>
          <w:lang w:val="en-US" w:eastAsia="zh-CN"/>
        </w:rPr>
        <w:t xml:space="preserve"> for FR2 PUSCH mapping Type B.</w:t>
      </w:r>
    </w:p>
    <w:p w:rsidR="00467012" w:rsidRPr="00467012" w:rsidRDefault="00467012" w:rsidP="0007272D">
      <w:pPr>
        <w:rPr>
          <w:b/>
          <w:lang w:val="en-US" w:eastAsia="zh-CN"/>
        </w:rPr>
      </w:pPr>
      <w:r w:rsidRPr="00467012">
        <w:rPr>
          <w:b/>
          <w:lang w:val="en-US" w:eastAsia="zh-CN"/>
        </w:rPr>
        <w:t>Proposal 11: We propose DM-RS is 1+1 for FR2 PUSCH mapping Type B.</w:t>
      </w:r>
    </w:p>
    <w:p w:rsidR="00467012" w:rsidRPr="00467012" w:rsidRDefault="00467012" w:rsidP="0007272D">
      <w:pPr>
        <w:rPr>
          <w:b/>
          <w:lang w:val="en-US" w:eastAsia="zh-CN"/>
        </w:rPr>
      </w:pPr>
      <w:r w:rsidRPr="00467012">
        <w:rPr>
          <w:b/>
          <w:lang w:val="en-US" w:eastAsia="zh-CN"/>
        </w:rPr>
        <w:t>Proposal 12: We propose to configure MCS5 from table 3 for FR2 PUSCH mapping Type B.</w:t>
      </w:r>
    </w:p>
    <w:p w:rsidR="0007272D" w:rsidRPr="0007272D" w:rsidRDefault="0007272D" w:rsidP="0007272D">
      <w:pPr>
        <w:rPr>
          <w:lang w:val="en-US" w:eastAsia="zh-CN"/>
        </w:rPr>
      </w:pPr>
    </w:p>
    <w:p w:rsidR="00F4566C" w:rsidRDefault="00F4566C" w:rsidP="00F4566C">
      <w:pPr>
        <w:pStyle w:val="1"/>
        <w:rPr>
          <w:rFonts w:eastAsiaTheme="minorEastAsia"/>
          <w:lang w:val="en-US" w:eastAsia="zh-CN"/>
        </w:rPr>
      </w:pPr>
      <w:r>
        <w:rPr>
          <w:rFonts w:eastAsiaTheme="minorEastAsia" w:hint="eastAsia"/>
          <w:lang w:val="en-US" w:eastAsia="zh-CN"/>
        </w:rPr>
        <w:t>R</w:t>
      </w:r>
      <w:r>
        <w:rPr>
          <w:rFonts w:eastAsiaTheme="minorEastAsia"/>
          <w:lang w:val="en-US" w:eastAsia="zh-CN"/>
        </w:rPr>
        <w:t>el-16 URLLC</w:t>
      </w:r>
      <w:r w:rsidR="003A0E56">
        <w:rPr>
          <w:rFonts w:eastAsiaTheme="minorEastAsia"/>
          <w:lang w:val="en-US" w:eastAsia="zh-CN"/>
        </w:rPr>
        <w:t xml:space="preserve"> </w:t>
      </w:r>
      <w:r>
        <w:rPr>
          <w:rFonts w:eastAsiaTheme="minorEastAsia"/>
          <w:lang w:val="en-US" w:eastAsia="zh-CN"/>
        </w:rPr>
        <w:t>BS features</w:t>
      </w:r>
    </w:p>
    <w:p w:rsidR="00F4566C" w:rsidRDefault="00F4566C" w:rsidP="00F4566C">
      <w:pPr>
        <w:pStyle w:val="2"/>
        <w:rPr>
          <w:rFonts w:eastAsiaTheme="minorEastAsia"/>
          <w:lang w:val="en-US" w:eastAsia="zh-CN"/>
        </w:rPr>
      </w:pPr>
      <w:r>
        <w:rPr>
          <w:rFonts w:eastAsiaTheme="minorEastAsia"/>
          <w:lang w:val="en-US" w:eastAsia="zh-CN"/>
        </w:rPr>
        <w:t>Background:</w:t>
      </w:r>
    </w:p>
    <w:p w:rsidR="00F4566C" w:rsidRPr="00F4566C" w:rsidRDefault="00F4566C" w:rsidP="00F4566C">
      <w:pPr>
        <w:tabs>
          <w:tab w:val="num" w:pos="720"/>
        </w:tabs>
        <w:ind w:firstLineChars="400" w:firstLine="803"/>
        <w:rPr>
          <w:b/>
          <w:i/>
          <w:u w:val="single"/>
          <w:lang w:val="en-US" w:eastAsia="zh-CN"/>
        </w:rPr>
      </w:pPr>
      <w:r>
        <w:rPr>
          <w:b/>
          <w:i/>
          <w:u w:val="single"/>
          <w:lang w:val="en-US" w:eastAsia="zh-CN"/>
        </w:rPr>
        <w:t>Open issues:</w:t>
      </w:r>
    </w:p>
    <w:p w:rsidR="00542A13" w:rsidRPr="00F4566C" w:rsidRDefault="0019535B" w:rsidP="00F4566C">
      <w:pPr>
        <w:pStyle w:val="a8"/>
        <w:numPr>
          <w:ilvl w:val="0"/>
          <w:numId w:val="14"/>
        </w:numPr>
        <w:rPr>
          <w:rFonts w:ascii="Times New Roman" w:hAnsi="Times New Roman"/>
          <w:i/>
        </w:rPr>
      </w:pPr>
      <w:r w:rsidRPr="00F4566C">
        <w:rPr>
          <w:rFonts w:ascii="Times New Roman" w:hAnsi="Times New Roman"/>
          <w:i/>
        </w:rPr>
        <w:t>Features need to be discussed</w:t>
      </w:r>
    </w:p>
    <w:p w:rsidR="00542A13" w:rsidRPr="00F4566C" w:rsidRDefault="0019535B" w:rsidP="00F4566C">
      <w:pPr>
        <w:pStyle w:val="a8"/>
        <w:numPr>
          <w:ilvl w:val="1"/>
          <w:numId w:val="14"/>
        </w:numPr>
        <w:rPr>
          <w:rFonts w:ascii="Times New Roman" w:hAnsi="Times New Roman"/>
          <w:i/>
        </w:rPr>
      </w:pPr>
      <w:r w:rsidRPr="00F4566C">
        <w:rPr>
          <w:rFonts w:ascii="Times New Roman" w:hAnsi="Times New Roman"/>
          <w:i/>
        </w:rPr>
        <w:t>PUSCH repetition type B</w:t>
      </w:r>
    </w:p>
    <w:p w:rsidR="00542A13" w:rsidRPr="00F4566C" w:rsidRDefault="0019535B" w:rsidP="00F4566C">
      <w:pPr>
        <w:pStyle w:val="a8"/>
        <w:numPr>
          <w:ilvl w:val="1"/>
          <w:numId w:val="14"/>
        </w:numPr>
        <w:rPr>
          <w:rFonts w:ascii="Times New Roman" w:hAnsi="Times New Roman"/>
          <w:i/>
        </w:rPr>
      </w:pPr>
      <w:r w:rsidRPr="00F4566C">
        <w:rPr>
          <w:rFonts w:ascii="Times New Roman" w:hAnsi="Times New Roman"/>
          <w:i/>
        </w:rPr>
        <w:t>Inter-UE multiplexing</w:t>
      </w:r>
    </w:p>
    <w:p w:rsidR="00542A13" w:rsidRPr="00F4566C" w:rsidRDefault="0019535B" w:rsidP="00F4566C">
      <w:pPr>
        <w:pStyle w:val="a8"/>
        <w:numPr>
          <w:ilvl w:val="1"/>
          <w:numId w:val="14"/>
        </w:numPr>
        <w:rPr>
          <w:rFonts w:ascii="Times New Roman" w:hAnsi="Times New Roman"/>
          <w:i/>
        </w:rPr>
      </w:pPr>
      <w:r w:rsidRPr="00F4566C">
        <w:rPr>
          <w:rFonts w:ascii="Times New Roman" w:hAnsi="Times New Roman"/>
          <w:i/>
        </w:rPr>
        <w:t>Other features not precluded.</w:t>
      </w:r>
    </w:p>
    <w:p w:rsidR="00542A13" w:rsidRPr="00F4566C" w:rsidRDefault="0019535B" w:rsidP="00F4566C">
      <w:pPr>
        <w:pStyle w:val="a8"/>
        <w:numPr>
          <w:ilvl w:val="0"/>
          <w:numId w:val="14"/>
        </w:numPr>
        <w:rPr>
          <w:rFonts w:ascii="Times New Roman" w:hAnsi="Times New Roman"/>
          <w:i/>
        </w:rPr>
      </w:pPr>
      <w:r w:rsidRPr="00F4566C">
        <w:rPr>
          <w:rFonts w:ascii="Times New Roman" w:hAnsi="Times New Roman"/>
          <w:i/>
        </w:rPr>
        <w:t>Whether to define performance requirements for PUSCH repetition type B</w:t>
      </w:r>
    </w:p>
    <w:p w:rsidR="00542A13" w:rsidRPr="00F4566C" w:rsidRDefault="0019535B" w:rsidP="00F4566C">
      <w:pPr>
        <w:pStyle w:val="a8"/>
        <w:numPr>
          <w:ilvl w:val="1"/>
          <w:numId w:val="14"/>
        </w:numPr>
        <w:rPr>
          <w:rFonts w:ascii="Times New Roman" w:hAnsi="Times New Roman"/>
          <w:i/>
        </w:rPr>
      </w:pPr>
      <w:r w:rsidRPr="00F4566C">
        <w:rPr>
          <w:rFonts w:ascii="Times New Roman" w:hAnsi="Times New Roman"/>
          <w:i/>
        </w:rPr>
        <w:lastRenderedPageBreak/>
        <w:t>Option 1: Yes</w:t>
      </w:r>
    </w:p>
    <w:p w:rsidR="00542A13" w:rsidRPr="00F4566C" w:rsidRDefault="0019535B" w:rsidP="00F4566C">
      <w:pPr>
        <w:pStyle w:val="a8"/>
        <w:numPr>
          <w:ilvl w:val="1"/>
          <w:numId w:val="14"/>
        </w:numPr>
        <w:rPr>
          <w:rFonts w:ascii="Times New Roman" w:hAnsi="Times New Roman"/>
          <w:i/>
        </w:rPr>
      </w:pPr>
      <w:r w:rsidRPr="00F4566C">
        <w:rPr>
          <w:rFonts w:ascii="Times New Roman" w:hAnsi="Times New Roman"/>
          <w:i/>
        </w:rPr>
        <w:t>Option 2: No</w:t>
      </w:r>
    </w:p>
    <w:p w:rsidR="00542A13" w:rsidRPr="00F4566C" w:rsidRDefault="0019535B" w:rsidP="00F4566C">
      <w:pPr>
        <w:pStyle w:val="a8"/>
        <w:numPr>
          <w:ilvl w:val="0"/>
          <w:numId w:val="14"/>
        </w:numPr>
        <w:rPr>
          <w:rFonts w:ascii="Times New Roman" w:hAnsi="Times New Roman"/>
          <w:i/>
        </w:rPr>
      </w:pPr>
      <w:r w:rsidRPr="00F4566C">
        <w:rPr>
          <w:rFonts w:ascii="Times New Roman" w:hAnsi="Times New Roman"/>
          <w:i/>
        </w:rPr>
        <w:t>Whether to define performance requirements for Inter-UE multiplexing</w:t>
      </w:r>
    </w:p>
    <w:p w:rsidR="00542A13" w:rsidRPr="00F4566C" w:rsidRDefault="0019535B" w:rsidP="00F4566C">
      <w:pPr>
        <w:pStyle w:val="a8"/>
        <w:numPr>
          <w:ilvl w:val="1"/>
          <w:numId w:val="14"/>
        </w:numPr>
        <w:rPr>
          <w:rFonts w:ascii="Times New Roman" w:hAnsi="Times New Roman"/>
          <w:i/>
        </w:rPr>
      </w:pPr>
      <w:r w:rsidRPr="00F4566C">
        <w:rPr>
          <w:rFonts w:ascii="Times New Roman" w:hAnsi="Times New Roman"/>
          <w:i/>
        </w:rPr>
        <w:t>Option 1: Yes</w:t>
      </w:r>
    </w:p>
    <w:p w:rsidR="00542A13" w:rsidRPr="00F4566C" w:rsidRDefault="0019535B" w:rsidP="00F4566C">
      <w:pPr>
        <w:pStyle w:val="a8"/>
        <w:numPr>
          <w:ilvl w:val="1"/>
          <w:numId w:val="14"/>
        </w:numPr>
        <w:rPr>
          <w:rFonts w:ascii="Times New Roman" w:hAnsi="Times New Roman"/>
          <w:i/>
        </w:rPr>
      </w:pPr>
      <w:r w:rsidRPr="00F4566C">
        <w:rPr>
          <w:rFonts w:ascii="Times New Roman" w:hAnsi="Times New Roman"/>
          <w:i/>
        </w:rPr>
        <w:t>Option 2: No</w:t>
      </w:r>
    </w:p>
    <w:p w:rsidR="00F4566C" w:rsidRPr="00320128" w:rsidRDefault="00F4566C" w:rsidP="00F4566C">
      <w:pPr>
        <w:pStyle w:val="2"/>
        <w:rPr>
          <w:rFonts w:eastAsiaTheme="minorEastAsia"/>
          <w:lang w:val="en-US" w:eastAsia="zh-CN"/>
        </w:rPr>
      </w:pPr>
      <w:r w:rsidRPr="00320128">
        <w:rPr>
          <w:rFonts w:eastAsiaTheme="minorEastAsia"/>
          <w:lang w:val="en-US" w:eastAsia="zh-CN"/>
        </w:rPr>
        <w:t>Discussion:</w:t>
      </w:r>
    </w:p>
    <w:p w:rsidR="00937AC4" w:rsidRPr="00320128" w:rsidRDefault="00937AC4" w:rsidP="00937AC4">
      <w:pPr>
        <w:pStyle w:val="3"/>
      </w:pPr>
      <w:r w:rsidRPr="00320128">
        <w:t>PUSCH mini-slot repetitions</w:t>
      </w:r>
    </w:p>
    <w:p w:rsidR="00937AC4" w:rsidRPr="00320128" w:rsidRDefault="00937AC4" w:rsidP="00937AC4">
      <w:pPr>
        <w:rPr>
          <w:lang w:eastAsia="zh-CN"/>
        </w:rPr>
      </w:pPr>
      <w:r w:rsidRPr="00320128">
        <w:rPr>
          <w:lang w:eastAsia="zh-CN"/>
        </w:rPr>
        <w:t xml:space="preserve">In Rel-15, PUSCH performance requirements with aggregation factor of n2 is defined. In Rel-16, PUSCH mini-slot repetition was introduced and named as PUSCH repetition type B. The PUSCH repetition in Rel-15 is named as PUSCH repetition type A. The main difference between type A and type B is that the latter one can cross the slot boundary and the repetition can happened within one slot, then the transmission latency is decreased. </w:t>
      </w:r>
      <w:r w:rsidR="00320128" w:rsidRPr="00320128">
        <w:rPr>
          <w:lang w:eastAsia="zh-CN"/>
        </w:rPr>
        <w:t>As this is a new feature, a performance requirement is needed to be specified to evaluate the performance.</w:t>
      </w:r>
    </w:p>
    <w:p w:rsidR="00937AC4" w:rsidRPr="00320128" w:rsidRDefault="00937AC4" w:rsidP="00937AC4">
      <w:pPr>
        <w:rPr>
          <w:b/>
          <w:lang w:eastAsia="zh-CN"/>
        </w:rPr>
      </w:pPr>
      <w:r w:rsidRPr="00320128">
        <w:rPr>
          <w:b/>
          <w:lang w:eastAsia="zh-CN"/>
        </w:rPr>
        <w:t xml:space="preserve">Proposal </w:t>
      </w:r>
      <w:r w:rsidR="00CB1ABA">
        <w:rPr>
          <w:b/>
          <w:lang w:eastAsia="zh-CN"/>
        </w:rPr>
        <w:t>1</w:t>
      </w:r>
      <w:r w:rsidRPr="00320128">
        <w:rPr>
          <w:b/>
          <w:lang w:eastAsia="zh-CN"/>
        </w:rPr>
        <w:t>3:</w:t>
      </w:r>
      <w:r w:rsidR="00E342CE">
        <w:rPr>
          <w:b/>
          <w:lang w:eastAsia="zh-CN"/>
        </w:rPr>
        <w:t xml:space="preserve"> PUSCH repetition T</w:t>
      </w:r>
      <w:r w:rsidRPr="00320128">
        <w:rPr>
          <w:b/>
          <w:lang w:eastAsia="zh-CN"/>
        </w:rPr>
        <w:t xml:space="preserve">ype B </w:t>
      </w:r>
      <w:r w:rsidR="00320128" w:rsidRPr="00320128">
        <w:rPr>
          <w:b/>
          <w:lang w:eastAsia="zh-CN"/>
        </w:rPr>
        <w:t xml:space="preserve">performance requirements </w:t>
      </w:r>
      <w:r w:rsidRPr="00320128">
        <w:rPr>
          <w:b/>
          <w:lang w:eastAsia="zh-CN"/>
        </w:rPr>
        <w:t xml:space="preserve">should be </w:t>
      </w:r>
      <w:r w:rsidR="00320128" w:rsidRPr="00320128">
        <w:rPr>
          <w:b/>
          <w:lang w:eastAsia="zh-CN"/>
        </w:rPr>
        <w:t>specified.</w:t>
      </w:r>
    </w:p>
    <w:p w:rsidR="00937AC4" w:rsidRPr="00E342CE" w:rsidRDefault="00E342CE" w:rsidP="00937AC4">
      <w:pPr>
        <w:rPr>
          <w:b/>
          <w:u w:val="single"/>
          <w:lang w:eastAsia="zh-CN"/>
        </w:rPr>
      </w:pPr>
      <w:r w:rsidRPr="00E342CE">
        <w:rPr>
          <w:b/>
          <w:u w:val="single"/>
          <w:lang w:eastAsia="zh-CN"/>
        </w:rPr>
        <w:t>Parameters for PUSCH repetition Type B</w:t>
      </w:r>
    </w:p>
    <w:p w:rsidR="002E1B02" w:rsidRDefault="00E342CE" w:rsidP="00937AC4">
      <w:pPr>
        <w:rPr>
          <w:lang w:eastAsia="zh-CN"/>
        </w:rPr>
      </w:pPr>
      <w:r>
        <w:rPr>
          <w:lang w:eastAsia="zh-CN"/>
        </w:rPr>
        <w:t>Most of the parameters for PUSCH repetition Type A can be reused for Type B, except symbol length and mapping type. We propose to configure symbol length to 7. Thus, 2 repetitions can be configured within one slot.</w:t>
      </w:r>
      <w:r w:rsidR="00A90D7B">
        <w:rPr>
          <w:lang w:eastAsia="zh-CN"/>
        </w:rPr>
        <w:t xml:space="preserve"> The proposed parameters are listed in table below:</w:t>
      </w:r>
    </w:p>
    <w:p w:rsidR="005F2B87" w:rsidRPr="005F2B87" w:rsidRDefault="005F2B87" w:rsidP="00937AC4">
      <w:pPr>
        <w:rPr>
          <w:b/>
          <w:lang w:eastAsia="zh-CN"/>
        </w:rPr>
      </w:pPr>
      <w:r w:rsidRPr="005F2B87">
        <w:rPr>
          <w:b/>
          <w:lang w:eastAsia="zh-CN"/>
        </w:rPr>
        <w:t xml:space="preserve">Proposal 14: </w:t>
      </w:r>
      <w:r w:rsidR="009175FE">
        <w:rPr>
          <w:b/>
          <w:lang w:eastAsia="zh-CN"/>
        </w:rPr>
        <w:t xml:space="preserve">We propose the parameters listed in table below </w:t>
      </w:r>
      <w:r w:rsidRPr="005F2B87">
        <w:rPr>
          <w:b/>
          <w:lang w:eastAsia="zh-CN"/>
        </w:rPr>
        <w:t>for PUSCH repetition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3445"/>
      </w:tblGrid>
      <w:tr w:rsidR="002E1B02" w:rsidRPr="00C25669" w:rsidTr="00656375">
        <w:trPr>
          <w:jc w:val="center"/>
        </w:trPr>
        <w:tc>
          <w:tcPr>
            <w:tcW w:w="5592" w:type="dxa"/>
            <w:gridSpan w:val="2"/>
            <w:shd w:val="clear" w:color="auto" w:fill="auto"/>
          </w:tcPr>
          <w:p w:rsidR="002E1B02" w:rsidRPr="00C25669" w:rsidRDefault="002E1B02" w:rsidP="00656375">
            <w:pPr>
              <w:keepNext/>
              <w:keepLines/>
              <w:spacing w:after="0"/>
              <w:jc w:val="center"/>
              <w:rPr>
                <w:rFonts w:ascii="Arial" w:hAnsi="Arial"/>
                <w:b/>
                <w:sz w:val="18"/>
              </w:rPr>
            </w:pPr>
            <w:r w:rsidRPr="00C25669">
              <w:rPr>
                <w:rFonts w:ascii="Arial" w:hAnsi="Arial"/>
                <w:b/>
                <w:sz w:val="18"/>
              </w:rPr>
              <w:t>Parameter</w:t>
            </w:r>
          </w:p>
        </w:tc>
        <w:tc>
          <w:tcPr>
            <w:tcW w:w="3445" w:type="dxa"/>
            <w:shd w:val="clear" w:color="auto" w:fill="auto"/>
          </w:tcPr>
          <w:p w:rsidR="002E1B02" w:rsidRPr="00C25669" w:rsidRDefault="002E1B02" w:rsidP="00656375">
            <w:pPr>
              <w:keepNext/>
              <w:keepLines/>
              <w:spacing w:after="0"/>
              <w:jc w:val="center"/>
              <w:rPr>
                <w:rFonts w:ascii="Arial" w:hAnsi="Arial"/>
                <w:b/>
                <w:sz w:val="18"/>
              </w:rPr>
            </w:pPr>
            <w:r w:rsidRPr="00C25669">
              <w:rPr>
                <w:rFonts w:ascii="Arial" w:hAnsi="Arial"/>
                <w:b/>
                <w:sz w:val="18"/>
              </w:rPr>
              <w:t>Value</w:t>
            </w:r>
          </w:p>
        </w:tc>
      </w:tr>
      <w:tr w:rsidR="002E1B02" w:rsidRPr="00C25669" w:rsidTr="00656375">
        <w:trPr>
          <w:jc w:val="center"/>
        </w:trPr>
        <w:tc>
          <w:tcPr>
            <w:tcW w:w="5592" w:type="dxa"/>
            <w:gridSpan w:val="2"/>
            <w:shd w:val="clear" w:color="auto" w:fill="auto"/>
          </w:tcPr>
          <w:p w:rsidR="002E1B02" w:rsidRPr="00671C38" w:rsidRDefault="002E1B02" w:rsidP="00656375">
            <w:pPr>
              <w:keepNext/>
              <w:keepLines/>
              <w:spacing w:after="0"/>
              <w:rPr>
                <w:rFonts w:ascii="Arial" w:hAnsi="Arial"/>
                <w:sz w:val="18"/>
                <w:lang w:eastAsia="zh-CN"/>
              </w:rPr>
            </w:pPr>
            <w:r>
              <w:rPr>
                <w:rFonts w:ascii="Arial" w:hAnsi="Arial"/>
                <w:sz w:val="18"/>
                <w:lang w:eastAsia="zh-CN"/>
              </w:rPr>
              <w:t>Frequency range</w:t>
            </w:r>
          </w:p>
        </w:tc>
        <w:tc>
          <w:tcPr>
            <w:tcW w:w="3445" w:type="dxa"/>
            <w:shd w:val="clear" w:color="auto" w:fill="auto"/>
          </w:tcPr>
          <w:p w:rsidR="002E1B02" w:rsidRPr="00671C38" w:rsidRDefault="002E1B02" w:rsidP="00656375">
            <w:pPr>
              <w:keepNext/>
              <w:keepLines/>
              <w:spacing w:after="0"/>
              <w:jc w:val="center"/>
              <w:rPr>
                <w:rFonts w:ascii="Arial" w:hAnsi="Arial"/>
                <w:sz w:val="18"/>
                <w:lang w:eastAsia="zh-CN"/>
              </w:rPr>
            </w:pPr>
            <w:r w:rsidRPr="00671C38">
              <w:rPr>
                <w:rFonts w:ascii="Arial" w:hAnsi="Arial"/>
                <w:sz w:val="18"/>
                <w:lang w:eastAsia="zh-CN"/>
              </w:rPr>
              <w:t>FR1</w:t>
            </w:r>
          </w:p>
        </w:tc>
      </w:tr>
      <w:tr w:rsidR="002E1B02" w:rsidRPr="00C25669" w:rsidTr="00656375">
        <w:trPr>
          <w:jc w:val="center"/>
        </w:trPr>
        <w:tc>
          <w:tcPr>
            <w:tcW w:w="5592" w:type="dxa"/>
            <w:gridSpan w:val="2"/>
            <w:shd w:val="clear" w:color="auto" w:fill="auto"/>
            <w:vAlign w:val="center"/>
          </w:tcPr>
          <w:p w:rsidR="002E1B02" w:rsidRPr="00C25669" w:rsidRDefault="002E1B02" w:rsidP="00656375">
            <w:pPr>
              <w:keepNext/>
              <w:keepLines/>
              <w:spacing w:after="0"/>
              <w:rPr>
                <w:rFonts w:ascii="Arial" w:hAnsi="Arial"/>
                <w:sz w:val="18"/>
              </w:rPr>
            </w:pPr>
            <w:r>
              <w:rPr>
                <w:rFonts w:ascii="Arial" w:hAnsi="Arial"/>
                <w:sz w:val="18"/>
              </w:rPr>
              <w:t>Transform precoding</w:t>
            </w:r>
          </w:p>
        </w:tc>
        <w:tc>
          <w:tcPr>
            <w:tcW w:w="3445" w:type="dxa"/>
            <w:shd w:val="clear" w:color="auto" w:fill="auto"/>
            <w:vAlign w:val="center"/>
          </w:tcPr>
          <w:p w:rsidR="002E1B02" w:rsidRPr="00C25669" w:rsidRDefault="002E1B02" w:rsidP="00656375">
            <w:pPr>
              <w:keepNext/>
              <w:keepLines/>
              <w:spacing w:after="0"/>
              <w:jc w:val="center"/>
              <w:rPr>
                <w:rFonts w:ascii="Arial" w:hAnsi="Arial"/>
                <w:sz w:val="18"/>
              </w:rPr>
            </w:pPr>
            <w:r>
              <w:rPr>
                <w:rFonts w:ascii="Arial" w:hAnsi="Arial"/>
                <w:sz w:val="18"/>
              </w:rPr>
              <w:t>Disabled</w:t>
            </w:r>
          </w:p>
        </w:tc>
      </w:tr>
      <w:tr w:rsidR="002E1B02" w:rsidRPr="00C25669" w:rsidTr="00656375">
        <w:trPr>
          <w:jc w:val="center"/>
        </w:trPr>
        <w:tc>
          <w:tcPr>
            <w:tcW w:w="5592" w:type="dxa"/>
            <w:gridSpan w:val="2"/>
            <w:shd w:val="clear" w:color="auto" w:fill="auto"/>
            <w:vAlign w:val="center"/>
          </w:tcPr>
          <w:p w:rsidR="002E1B02" w:rsidRPr="00C25669" w:rsidRDefault="002E1B02" w:rsidP="00656375">
            <w:pPr>
              <w:keepNext/>
              <w:keepLines/>
              <w:spacing w:after="0"/>
              <w:rPr>
                <w:rFonts w:ascii="Arial" w:hAnsi="Arial"/>
                <w:sz w:val="18"/>
                <w:lang w:eastAsia="zh-CN"/>
              </w:rPr>
            </w:pPr>
            <w:r>
              <w:rPr>
                <w:rFonts w:ascii="Arial" w:hAnsi="Arial"/>
                <w:sz w:val="18"/>
                <w:lang w:eastAsia="zh-CN"/>
              </w:rPr>
              <w:t>Antenna configuration</w:t>
            </w:r>
          </w:p>
        </w:tc>
        <w:tc>
          <w:tcPr>
            <w:tcW w:w="3445" w:type="dxa"/>
            <w:shd w:val="clear" w:color="auto" w:fill="auto"/>
            <w:vAlign w:val="center"/>
          </w:tcPr>
          <w:p w:rsidR="002E1B02" w:rsidRPr="00C25669" w:rsidRDefault="002E1B02" w:rsidP="00656375">
            <w:pPr>
              <w:keepNext/>
              <w:keepLines/>
              <w:spacing w:after="0"/>
              <w:jc w:val="center"/>
              <w:rPr>
                <w:rFonts w:ascii="Arial" w:hAnsi="Arial"/>
                <w:sz w:val="18"/>
                <w:lang w:eastAsia="zh-CN"/>
              </w:rPr>
            </w:pPr>
            <w:r>
              <w:rPr>
                <w:rFonts w:ascii="Arial" w:hAnsi="Arial"/>
                <w:sz w:val="18"/>
                <w:lang w:eastAsia="zh-CN"/>
              </w:rPr>
              <w:t>1x2, ULA Low</w:t>
            </w:r>
          </w:p>
        </w:tc>
      </w:tr>
      <w:tr w:rsidR="002E1B02" w:rsidRPr="00C25669" w:rsidTr="00656375">
        <w:trPr>
          <w:jc w:val="center"/>
        </w:trPr>
        <w:tc>
          <w:tcPr>
            <w:tcW w:w="1836" w:type="dxa"/>
            <w:vMerge w:val="restart"/>
            <w:shd w:val="clear" w:color="auto" w:fill="auto"/>
            <w:vAlign w:val="center"/>
          </w:tcPr>
          <w:p w:rsidR="002E1B02" w:rsidRPr="00C25669" w:rsidRDefault="002E1B02" w:rsidP="00656375">
            <w:pPr>
              <w:keepNext/>
              <w:keepLines/>
              <w:spacing w:after="0"/>
              <w:rPr>
                <w:rFonts w:ascii="Arial" w:hAnsi="Arial"/>
                <w:sz w:val="18"/>
              </w:rPr>
            </w:pPr>
            <w:r>
              <w:rPr>
                <w:rFonts w:ascii="Arial" w:hAnsi="Arial"/>
                <w:sz w:val="18"/>
              </w:rPr>
              <w:t>PU</w:t>
            </w:r>
            <w:r w:rsidRPr="00C25669">
              <w:rPr>
                <w:rFonts w:ascii="Arial" w:hAnsi="Arial"/>
                <w:sz w:val="18"/>
              </w:rPr>
              <w:t>SCH configuration</w:t>
            </w:r>
          </w:p>
        </w:tc>
        <w:tc>
          <w:tcPr>
            <w:tcW w:w="3756" w:type="dxa"/>
            <w:shd w:val="clear" w:color="auto" w:fill="auto"/>
            <w:vAlign w:val="center"/>
          </w:tcPr>
          <w:p w:rsidR="002E1B02" w:rsidRPr="00C25669" w:rsidRDefault="002E1B02" w:rsidP="00656375">
            <w:pPr>
              <w:keepNext/>
              <w:keepLines/>
              <w:spacing w:after="0"/>
              <w:rPr>
                <w:rFonts w:ascii="Arial" w:hAnsi="Arial"/>
                <w:sz w:val="18"/>
              </w:rPr>
            </w:pPr>
            <w:r w:rsidRPr="00C25669">
              <w:rPr>
                <w:rFonts w:ascii="Arial" w:hAnsi="Arial"/>
                <w:sz w:val="18"/>
              </w:rPr>
              <w:t>Mapping type</w:t>
            </w:r>
          </w:p>
        </w:tc>
        <w:tc>
          <w:tcPr>
            <w:tcW w:w="3445" w:type="dxa"/>
            <w:shd w:val="clear" w:color="auto" w:fill="auto"/>
            <w:vAlign w:val="center"/>
          </w:tcPr>
          <w:p w:rsidR="002E1B02" w:rsidRPr="00C25669" w:rsidRDefault="002E1B02" w:rsidP="00E342CE">
            <w:pPr>
              <w:keepNext/>
              <w:keepLines/>
              <w:spacing w:after="0"/>
              <w:jc w:val="center"/>
              <w:rPr>
                <w:rFonts w:ascii="Arial" w:hAnsi="Arial"/>
                <w:sz w:val="18"/>
              </w:rPr>
            </w:pPr>
            <w:r>
              <w:rPr>
                <w:rFonts w:ascii="Arial" w:hAnsi="Arial"/>
                <w:sz w:val="18"/>
              </w:rPr>
              <w:t xml:space="preserve"> Type B</w:t>
            </w:r>
          </w:p>
        </w:tc>
      </w:tr>
      <w:tr w:rsidR="002E1B02" w:rsidRPr="00C25669" w:rsidTr="00656375">
        <w:trPr>
          <w:jc w:val="center"/>
        </w:trPr>
        <w:tc>
          <w:tcPr>
            <w:tcW w:w="1836" w:type="dxa"/>
            <w:vMerge/>
            <w:shd w:val="clear" w:color="auto" w:fill="auto"/>
            <w:vAlign w:val="center"/>
          </w:tcPr>
          <w:p w:rsidR="002E1B02" w:rsidRPr="00C25669" w:rsidRDefault="002E1B02" w:rsidP="00656375">
            <w:pPr>
              <w:keepNext/>
              <w:keepLines/>
              <w:spacing w:after="0"/>
              <w:rPr>
                <w:rFonts w:ascii="Arial" w:hAnsi="Arial"/>
                <w:sz w:val="18"/>
              </w:rPr>
            </w:pPr>
          </w:p>
        </w:tc>
        <w:tc>
          <w:tcPr>
            <w:tcW w:w="3756" w:type="dxa"/>
            <w:shd w:val="clear" w:color="auto" w:fill="auto"/>
            <w:vAlign w:val="center"/>
          </w:tcPr>
          <w:p w:rsidR="002E1B02" w:rsidRPr="00C25669" w:rsidRDefault="002E1B02" w:rsidP="00656375">
            <w:pPr>
              <w:keepNext/>
              <w:keepLines/>
              <w:spacing w:after="0"/>
              <w:rPr>
                <w:rFonts w:ascii="Arial" w:hAnsi="Arial"/>
                <w:sz w:val="18"/>
              </w:rPr>
            </w:pPr>
            <w:r w:rsidRPr="00C25669">
              <w:rPr>
                <w:rFonts w:ascii="Arial" w:hAnsi="Arial"/>
                <w:sz w:val="18"/>
              </w:rPr>
              <w:t xml:space="preserve">Starting symbol (S) </w:t>
            </w:r>
          </w:p>
        </w:tc>
        <w:tc>
          <w:tcPr>
            <w:tcW w:w="3445" w:type="dxa"/>
            <w:shd w:val="clear" w:color="auto" w:fill="auto"/>
            <w:vAlign w:val="center"/>
          </w:tcPr>
          <w:p w:rsidR="002E1B02" w:rsidRPr="00C25669" w:rsidRDefault="002E1B02" w:rsidP="00656375">
            <w:pPr>
              <w:keepNext/>
              <w:keepLines/>
              <w:spacing w:after="0"/>
              <w:jc w:val="center"/>
              <w:rPr>
                <w:rFonts w:ascii="Arial" w:hAnsi="Arial"/>
                <w:sz w:val="18"/>
              </w:rPr>
            </w:pPr>
            <w:r>
              <w:rPr>
                <w:rFonts w:ascii="Arial" w:hAnsi="Arial"/>
                <w:sz w:val="18"/>
              </w:rPr>
              <w:t>0</w:t>
            </w:r>
          </w:p>
        </w:tc>
      </w:tr>
      <w:tr w:rsidR="002E1B02" w:rsidRPr="00C25669" w:rsidTr="00656375">
        <w:trPr>
          <w:jc w:val="center"/>
        </w:trPr>
        <w:tc>
          <w:tcPr>
            <w:tcW w:w="1836" w:type="dxa"/>
            <w:vMerge/>
            <w:shd w:val="clear" w:color="auto" w:fill="auto"/>
            <w:vAlign w:val="center"/>
          </w:tcPr>
          <w:p w:rsidR="002E1B02" w:rsidRPr="00C25669" w:rsidRDefault="002E1B02" w:rsidP="00656375">
            <w:pPr>
              <w:keepNext/>
              <w:keepLines/>
              <w:spacing w:after="0"/>
              <w:rPr>
                <w:rFonts w:ascii="Arial" w:hAnsi="Arial"/>
                <w:sz w:val="18"/>
              </w:rPr>
            </w:pPr>
          </w:p>
        </w:tc>
        <w:tc>
          <w:tcPr>
            <w:tcW w:w="3756" w:type="dxa"/>
            <w:shd w:val="clear" w:color="auto" w:fill="auto"/>
            <w:vAlign w:val="center"/>
          </w:tcPr>
          <w:p w:rsidR="002E1B02" w:rsidRPr="00C25669" w:rsidRDefault="002E1B02" w:rsidP="00656375">
            <w:pPr>
              <w:keepNext/>
              <w:keepLines/>
              <w:spacing w:after="0"/>
              <w:rPr>
                <w:rFonts w:ascii="Arial" w:hAnsi="Arial"/>
                <w:sz w:val="18"/>
              </w:rPr>
            </w:pPr>
            <w:r w:rsidRPr="00C25669">
              <w:rPr>
                <w:rFonts w:ascii="Arial" w:hAnsi="Arial"/>
                <w:sz w:val="18"/>
              </w:rPr>
              <w:t>Length (L)</w:t>
            </w:r>
          </w:p>
        </w:tc>
        <w:tc>
          <w:tcPr>
            <w:tcW w:w="3445" w:type="dxa"/>
            <w:shd w:val="clear" w:color="auto" w:fill="auto"/>
            <w:vAlign w:val="center"/>
          </w:tcPr>
          <w:p w:rsidR="002E1B02" w:rsidRPr="00C25669" w:rsidRDefault="00E342CE" w:rsidP="00656375">
            <w:pPr>
              <w:keepNext/>
              <w:keepLines/>
              <w:spacing w:after="0"/>
              <w:jc w:val="center"/>
              <w:rPr>
                <w:rFonts w:ascii="Arial" w:hAnsi="Arial"/>
                <w:sz w:val="18"/>
              </w:rPr>
            </w:pPr>
            <w:r>
              <w:rPr>
                <w:rFonts w:ascii="Arial" w:hAnsi="Arial"/>
                <w:sz w:val="18"/>
              </w:rPr>
              <w:t>7</w:t>
            </w:r>
          </w:p>
        </w:tc>
      </w:tr>
      <w:tr w:rsidR="002E1B02" w:rsidRPr="00C25669" w:rsidTr="00656375">
        <w:trPr>
          <w:jc w:val="center"/>
        </w:trPr>
        <w:tc>
          <w:tcPr>
            <w:tcW w:w="1836" w:type="dxa"/>
            <w:vMerge/>
            <w:shd w:val="clear" w:color="auto" w:fill="auto"/>
            <w:vAlign w:val="center"/>
          </w:tcPr>
          <w:p w:rsidR="002E1B02" w:rsidRPr="00C25669" w:rsidRDefault="002E1B02" w:rsidP="00656375">
            <w:pPr>
              <w:keepNext/>
              <w:keepLines/>
              <w:spacing w:after="0"/>
              <w:rPr>
                <w:rFonts w:ascii="Arial" w:hAnsi="Arial"/>
                <w:sz w:val="18"/>
              </w:rPr>
            </w:pPr>
          </w:p>
        </w:tc>
        <w:tc>
          <w:tcPr>
            <w:tcW w:w="3756" w:type="dxa"/>
            <w:shd w:val="clear" w:color="auto" w:fill="auto"/>
            <w:vAlign w:val="center"/>
          </w:tcPr>
          <w:p w:rsidR="002E1B02" w:rsidRPr="00C25669" w:rsidRDefault="002E1B02" w:rsidP="00656375">
            <w:pPr>
              <w:keepNext/>
              <w:keepLines/>
              <w:spacing w:after="0"/>
              <w:rPr>
                <w:rFonts w:ascii="Arial" w:hAnsi="Arial"/>
                <w:sz w:val="18"/>
              </w:rPr>
            </w:pPr>
            <w:r>
              <w:rPr>
                <w:rFonts w:ascii="Arial" w:hAnsi="Arial"/>
                <w:sz w:val="18"/>
              </w:rPr>
              <w:t>PU</w:t>
            </w:r>
            <w:r w:rsidRPr="00C25669">
              <w:rPr>
                <w:rFonts w:ascii="Arial" w:hAnsi="Arial"/>
                <w:sz w:val="18"/>
              </w:rPr>
              <w:t>SCH aggregation factor</w:t>
            </w:r>
          </w:p>
        </w:tc>
        <w:tc>
          <w:tcPr>
            <w:tcW w:w="3445" w:type="dxa"/>
            <w:shd w:val="clear" w:color="auto" w:fill="auto"/>
            <w:vAlign w:val="center"/>
          </w:tcPr>
          <w:p w:rsidR="002E1B02" w:rsidRPr="00C25669" w:rsidRDefault="00E342CE" w:rsidP="00656375">
            <w:pPr>
              <w:keepNext/>
              <w:keepLines/>
              <w:spacing w:after="0"/>
              <w:jc w:val="center"/>
              <w:rPr>
                <w:rFonts w:ascii="Arial" w:hAnsi="Arial"/>
                <w:sz w:val="18"/>
                <w:lang w:eastAsia="zh-CN"/>
              </w:rPr>
            </w:pPr>
            <w:r>
              <w:rPr>
                <w:rFonts w:ascii="Arial" w:hAnsi="Arial"/>
                <w:sz w:val="18"/>
                <w:lang w:eastAsia="zh-CN"/>
              </w:rPr>
              <w:t>n2</w:t>
            </w:r>
          </w:p>
        </w:tc>
      </w:tr>
      <w:tr w:rsidR="002E1B02" w:rsidRPr="00C25669" w:rsidTr="00656375">
        <w:trPr>
          <w:jc w:val="center"/>
        </w:trPr>
        <w:tc>
          <w:tcPr>
            <w:tcW w:w="1836" w:type="dxa"/>
            <w:vMerge w:val="restart"/>
            <w:shd w:val="clear" w:color="auto" w:fill="auto"/>
            <w:vAlign w:val="center"/>
          </w:tcPr>
          <w:p w:rsidR="002E1B02" w:rsidRPr="00C25669" w:rsidRDefault="002E1B02" w:rsidP="00656375">
            <w:pPr>
              <w:keepNext/>
              <w:keepLines/>
              <w:spacing w:after="0"/>
              <w:rPr>
                <w:rFonts w:ascii="Arial" w:hAnsi="Arial"/>
                <w:sz w:val="18"/>
              </w:rPr>
            </w:pPr>
            <w:r>
              <w:rPr>
                <w:rFonts w:ascii="Arial" w:hAnsi="Arial"/>
                <w:sz w:val="18"/>
              </w:rPr>
              <w:t>PU</w:t>
            </w:r>
            <w:r w:rsidRPr="00C25669">
              <w:rPr>
                <w:rFonts w:ascii="Arial" w:hAnsi="Arial"/>
                <w:sz w:val="18"/>
              </w:rPr>
              <w:t>SCH DMRS configuration</w:t>
            </w:r>
          </w:p>
        </w:tc>
        <w:tc>
          <w:tcPr>
            <w:tcW w:w="3756" w:type="dxa"/>
            <w:shd w:val="clear" w:color="auto" w:fill="auto"/>
            <w:vAlign w:val="center"/>
          </w:tcPr>
          <w:p w:rsidR="002E1B02" w:rsidRPr="00C25669" w:rsidRDefault="002E1B02" w:rsidP="00656375">
            <w:pPr>
              <w:keepNext/>
              <w:keepLines/>
              <w:spacing w:after="0"/>
              <w:rPr>
                <w:rFonts w:ascii="Arial" w:hAnsi="Arial" w:cs="Arial"/>
                <w:sz w:val="18"/>
                <w:szCs w:val="18"/>
              </w:rPr>
            </w:pPr>
            <w:r w:rsidRPr="00C25669">
              <w:rPr>
                <w:rFonts w:ascii="Arial" w:hAnsi="Arial" w:cs="Arial"/>
                <w:sz w:val="18"/>
                <w:szCs w:val="18"/>
              </w:rPr>
              <w:t>DMRS Type</w:t>
            </w:r>
          </w:p>
        </w:tc>
        <w:tc>
          <w:tcPr>
            <w:tcW w:w="3445" w:type="dxa"/>
            <w:shd w:val="clear" w:color="auto" w:fill="auto"/>
            <w:vAlign w:val="center"/>
          </w:tcPr>
          <w:p w:rsidR="002E1B02" w:rsidRPr="00893FB4" w:rsidRDefault="002E1B02" w:rsidP="00656375">
            <w:pPr>
              <w:keepNext/>
              <w:keepLines/>
              <w:spacing w:after="0"/>
              <w:jc w:val="center"/>
              <w:rPr>
                <w:rFonts w:ascii="Arial" w:hAnsi="Arial"/>
                <w:sz w:val="18"/>
              </w:rPr>
            </w:pPr>
            <w:r w:rsidRPr="00893FB4">
              <w:rPr>
                <w:rFonts w:ascii="Arial" w:hAnsi="Arial"/>
                <w:sz w:val="18"/>
              </w:rPr>
              <w:t>Type 1</w:t>
            </w:r>
          </w:p>
        </w:tc>
      </w:tr>
      <w:tr w:rsidR="002E1B02" w:rsidRPr="00C25669" w:rsidTr="00656375">
        <w:trPr>
          <w:jc w:val="center"/>
        </w:trPr>
        <w:tc>
          <w:tcPr>
            <w:tcW w:w="1836" w:type="dxa"/>
            <w:vMerge/>
            <w:shd w:val="clear" w:color="auto" w:fill="auto"/>
            <w:vAlign w:val="center"/>
          </w:tcPr>
          <w:p w:rsidR="002E1B02" w:rsidRPr="00C25669" w:rsidRDefault="002E1B02" w:rsidP="00656375">
            <w:pPr>
              <w:keepNext/>
              <w:keepLines/>
              <w:spacing w:after="0"/>
              <w:rPr>
                <w:rFonts w:ascii="Arial" w:hAnsi="Arial"/>
                <w:sz w:val="18"/>
              </w:rPr>
            </w:pPr>
          </w:p>
        </w:tc>
        <w:tc>
          <w:tcPr>
            <w:tcW w:w="3756" w:type="dxa"/>
            <w:shd w:val="clear" w:color="auto" w:fill="auto"/>
            <w:vAlign w:val="center"/>
          </w:tcPr>
          <w:p w:rsidR="002E1B02" w:rsidRPr="00C25669" w:rsidRDefault="002E1B02" w:rsidP="00656375">
            <w:pPr>
              <w:keepNext/>
              <w:keepLines/>
              <w:spacing w:after="0"/>
              <w:rPr>
                <w:rFonts w:ascii="Arial" w:hAnsi="Arial"/>
                <w:sz w:val="18"/>
              </w:rPr>
            </w:pPr>
            <w:r>
              <w:rPr>
                <w:rFonts w:ascii="Arial" w:hAnsi="Arial"/>
                <w:sz w:val="18"/>
              </w:rPr>
              <w:t>DMRS duration</w:t>
            </w:r>
          </w:p>
        </w:tc>
        <w:tc>
          <w:tcPr>
            <w:tcW w:w="3445" w:type="dxa"/>
            <w:shd w:val="clear" w:color="auto" w:fill="auto"/>
            <w:vAlign w:val="center"/>
          </w:tcPr>
          <w:p w:rsidR="002E1B02" w:rsidRPr="00961065" w:rsidRDefault="002E1B02" w:rsidP="00656375">
            <w:pPr>
              <w:keepNext/>
              <w:keepLines/>
              <w:spacing w:after="0"/>
              <w:jc w:val="center"/>
              <w:rPr>
                <w:rFonts w:ascii="Arial" w:hAnsi="Arial"/>
                <w:sz w:val="18"/>
                <w:lang w:eastAsia="zh-CN"/>
              </w:rPr>
            </w:pPr>
            <w:r>
              <w:rPr>
                <w:rFonts w:ascii="Arial" w:hAnsi="Arial"/>
                <w:sz w:val="18"/>
                <w:lang w:eastAsia="zh-CN"/>
              </w:rPr>
              <w:t>Single-symbol DM-RS</w:t>
            </w:r>
          </w:p>
        </w:tc>
      </w:tr>
      <w:tr w:rsidR="002E1B02" w:rsidRPr="00C25669" w:rsidTr="00656375">
        <w:trPr>
          <w:jc w:val="center"/>
        </w:trPr>
        <w:tc>
          <w:tcPr>
            <w:tcW w:w="1836" w:type="dxa"/>
            <w:vMerge/>
            <w:shd w:val="clear" w:color="auto" w:fill="auto"/>
            <w:vAlign w:val="center"/>
          </w:tcPr>
          <w:p w:rsidR="002E1B02" w:rsidRPr="00C25669" w:rsidRDefault="002E1B02" w:rsidP="00656375">
            <w:pPr>
              <w:keepNext/>
              <w:keepLines/>
              <w:spacing w:after="0"/>
              <w:rPr>
                <w:rFonts w:ascii="Arial" w:hAnsi="Arial"/>
                <w:sz w:val="18"/>
              </w:rPr>
            </w:pPr>
          </w:p>
        </w:tc>
        <w:tc>
          <w:tcPr>
            <w:tcW w:w="3756" w:type="dxa"/>
            <w:shd w:val="clear" w:color="auto" w:fill="auto"/>
            <w:vAlign w:val="center"/>
          </w:tcPr>
          <w:p w:rsidR="002E1B02" w:rsidRPr="00C25669" w:rsidRDefault="002E1B02" w:rsidP="00656375">
            <w:pPr>
              <w:keepNext/>
              <w:keepLines/>
              <w:spacing w:after="0"/>
              <w:rPr>
                <w:rFonts w:ascii="Arial" w:hAnsi="Arial"/>
                <w:sz w:val="18"/>
              </w:rPr>
            </w:pPr>
            <w:r w:rsidRPr="00C25669">
              <w:rPr>
                <w:rFonts w:ascii="Arial" w:hAnsi="Arial"/>
                <w:sz w:val="18"/>
              </w:rPr>
              <w:t>Number of additional DMRS</w:t>
            </w:r>
          </w:p>
        </w:tc>
        <w:tc>
          <w:tcPr>
            <w:tcW w:w="3445" w:type="dxa"/>
            <w:shd w:val="clear" w:color="auto" w:fill="auto"/>
            <w:vAlign w:val="center"/>
          </w:tcPr>
          <w:p w:rsidR="002E1B02" w:rsidRPr="00961065" w:rsidRDefault="002E1B02" w:rsidP="00656375">
            <w:pPr>
              <w:keepNext/>
              <w:keepLines/>
              <w:spacing w:after="0"/>
              <w:jc w:val="center"/>
              <w:rPr>
                <w:rFonts w:ascii="Arial" w:hAnsi="Arial"/>
                <w:sz w:val="18"/>
                <w:lang w:eastAsia="zh-CN"/>
              </w:rPr>
            </w:pPr>
            <w:r>
              <w:rPr>
                <w:rFonts w:ascii="Arial" w:hAnsi="Arial"/>
                <w:sz w:val="18"/>
                <w:lang w:eastAsia="zh-CN"/>
              </w:rPr>
              <w:t>1</w:t>
            </w:r>
          </w:p>
        </w:tc>
      </w:tr>
      <w:tr w:rsidR="002E1B02" w:rsidRPr="00C25669" w:rsidTr="00656375">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E1B02" w:rsidRPr="00C25669" w:rsidRDefault="002E1B02" w:rsidP="00656375">
            <w:pPr>
              <w:keepNext/>
              <w:keepLines/>
              <w:spacing w:after="0"/>
              <w:rPr>
                <w:rFonts w:ascii="Arial" w:hAnsi="Arial"/>
                <w:sz w:val="18"/>
                <w:lang w:eastAsia="zh-CN"/>
              </w:rPr>
            </w:pPr>
            <w:r>
              <w:rPr>
                <w:rFonts w:ascii="Arial" w:hAnsi="Arial"/>
                <w:sz w:val="18"/>
                <w:lang w:eastAsia="zh-CN"/>
              </w:rPr>
              <w:t>Propagation condition</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2E1B02" w:rsidRPr="00B131C0" w:rsidRDefault="002E1B02" w:rsidP="00656375">
            <w:pPr>
              <w:keepNext/>
              <w:keepLines/>
              <w:spacing w:after="0"/>
              <w:jc w:val="center"/>
            </w:pPr>
            <w:r>
              <w:t>TDLB100-400</w:t>
            </w:r>
          </w:p>
        </w:tc>
      </w:tr>
      <w:tr w:rsidR="002E1B02" w:rsidRPr="00C25669" w:rsidTr="00656375">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E1B02" w:rsidRDefault="002E1B02" w:rsidP="00656375">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CS Table</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2E1B02" w:rsidRDefault="002E1B02" w:rsidP="00656375">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 xml:space="preserve">able 3, </w:t>
            </w:r>
            <w:r w:rsidR="00E342CE">
              <w:rPr>
                <w:rFonts w:ascii="Arial" w:hAnsi="Arial"/>
                <w:sz w:val="18"/>
                <w:lang w:eastAsia="zh-CN"/>
              </w:rPr>
              <w:t>[</w:t>
            </w:r>
            <w:r>
              <w:rPr>
                <w:rFonts w:ascii="Arial" w:hAnsi="Arial"/>
                <w:sz w:val="18"/>
                <w:lang w:eastAsia="zh-CN"/>
              </w:rPr>
              <w:t>MCS 5</w:t>
            </w:r>
            <w:r w:rsidR="00E342CE">
              <w:rPr>
                <w:rFonts w:ascii="Arial" w:hAnsi="Arial"/>
                <w:sz w:val="18"/>
                <w:lang w:eastAsia="zh-CN"/>
              </w:rPr>
              <w:t>]</w:t>
            </w:r>
          </w:p>
        </w:tc>
      </w:tr>
      <w:tr w:rsidR="002E1B02" w:rsidRPr="00C25669" w:rsidTr="00656375">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E1B02" w:rsidRPr="00C25669" w:rsidRDefault="002E1B02" w:rsidP="00656375">
            <w:pPr>
              <w:keepNext/>
              <w:keepLines/>
              <w:spacing w:after="0"/>
              <w:rPr>
                <w:rFonts w:ascii="Arial" w:hAnsi="Arial"/>
                <w:sz w:val="18"/>
                <w:lang w:eastAsia="zh-CN"/>
              </w:rPr>
            </w:pPr>
            <w:r>
              <w:rPr>
                <w:rFonts w:ascii="Arial" w:hAnsi="Arial" w:hint="eastAsia"/>
                <w:sz w:val="18"/>
                <w:lang w:eastAsia="zh-CN"/>
              </w:rPr>
              <w:t>S</w:t>
            </w:r>
            <w:r>
              <w:rPr>
                <w:rFonts w:ascii="Arial" w:hAnsi="Arial"/>
                <w:sz w:val="18"/>
                <w:lang w:eastAsia="zh-CN"/>
              </w:rPr>
              <w:t>CS and BW</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2E1B02" w:rsidRDefault="002E1B02" w:rsidP="00656375">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5 kHz / 10 MHz</w:t>
            </w:r>
          </w:p>
          <w:p w:rsidR="002E1B02" w:rsidRPr="000B160F" w:rsidRDefault="002E1B02" w:rsidP="00656375">
            <w:pPr>
              <w:keepNext/>
              <w:keepLines/>
              <w:spacing w:after="0"/>
              <w:jc w:val="center"/>
              <w:rPr>
                <w:rFonts w:ascii="Arial" w:hAnsi="Arial"/>
                <w:sz w:val="18"/>
                <w:lang w:eastAsia="zh-CN"/>
              </w:rPr>
            </w:pPr>
            <w:r>
              <w:rPr>
                <w:rFonts w:ascii="Arial" w:hAnsi="Arial"/>
                <w:sz w:val="18"/>
                <w:lang w:eastAsia="zh-CN"/>
              </w:rPr>
              <w:t>30 kHz / 4</w:t>
            </w:r>
            <w:r w:rsidRPr="000B160F">
              <w:rPr>
                <w:rFonts w:ascii="Arial" w:hAnsi="Arial"/>
                <w:sz w:val="18"/>
                <w:lang w:eastAsia="zh-CN"/>
              </w:rPr>
              <w:t>0</w:t>
            </w:r>
            <w:r>
              <w:rPr>
                <w:rFonts w:ascii="Arial" w:hAnsi="Arial"/>
                <w:sz w:val="18"/>
                <w:lang w:eastAsia="zh-CN"/>
              </w:rPr>
              <w:t xml:space="preserve"> </w:t>
            </w:r>
            <w:r w:rsidRPr="000B160F">
              <w:rPr>
                <w:rFonts w:ascii="Arial" w:hAnsi="Arial"/>
                <w:sz w:val="18"/>
                <w:lang w:eastAsia="zh-CN"/>
              </w:rPr>
              <w:t>MHz</w:t>
            </w:r>
          </w:p>
        </w:tc>
      </w:tr>
      <w:tr w:rsidR="002E1B02" w:rsidRPr="00C25669" w:rsidTr="00656375">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E1B02" w:rsidRDefault="002E1B02" w:rsidP="00656375">
            <w:pPr>
              <w:keepNext/>
              <w:keepLines/>
              <w:spacing w:after="0"/>
              <w:rPr>
                <w:rFonts w:ascii="Arial" w:hAnsi="Arial"/>
                <w:sz w:val="18"/>
                <w:lang w:eastAsia="zh-CN"/>
              </w:rPr>
            </w:pPr>
            <w:r>
              <w:rPr>
                <w:rFonts w:ascii="Arial" w:hAnsi="Arial"/>
                <w:sz w:val="18"/>
                <w:lang w:eastAsia="zh-CN"/>
              </w:rPr>
              <w:t>F</w:t>
            </w:r>
            <w:r>
              <w:rPr>
                <w:rFonts w:ascii="Arial" w:hAnsi="Arial" w:hint="eastAsia"/>
                <w:sz w:val="18"/>
                <w:lang w:eastAsia="zh-CN"/>
              </w:rPr>
              <w:t>re</w:t>
            </w:r>
            <w:r>
              <w:rPr>
                <w:rFonts w:ascii="Arial" w:hAnsi="Arial"/>
                <w:sz w:val="18"/>
                <w:lang w:eastAsia="zh-CN"/>
              </w:rPr>
              <w:t>quency domain resource</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2E1B02" w:rsidRPr="000B160F" w:rsidRDefault="002E1B02" w:rsidP="00656375">
            <w:pPr>
              <w:keepNext/>
              <w:keepLines/>
              <w:spacing w:after="0"/>
              <w:jc w:val="center"/>
              <w:rPr>
                <w:rFonts w:ascii="Arial" w:hAnsi="Arial"/>
                <w:sz w:val="18"/>
                <w:lang w:eastAsia="zh-CN"/>
              </w:rPr>
            </w:pPr>
            <w:r>
              <w:rPr>
                <w:rFonts w:ascii="Arial" w:hAnsi="Arial"/>
                <w:sz w:val="18"/>
                <w:lang w:eastAsia="zh-CN"/>
              </w:rPr>
              <w:t>Full Bandwidth</w:t>
            </w:r>
          </w:p>
        </w:tc>
      </w:tr>
      <w:tr w:rsidR="002E1B02" w:rsidRPr="00C25669" w:rsidTr="00656375">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E1B02" w:rsidRDefault="002E1B02" w:rsidP="00656375">
            <w:pPr>
              <w:keepNext/>
              <w:keepLines/>
              <w:spacing w:after="0"/>
              <w:rPr>
                <w:rFonts w:ascii="Arial" w:hAnsi="Arial"/>
                <w:sz w:val="18"/>
                <w:lang w:eastAsia="zh-CN"/>
              </w:rPr>
            </w:pPr>
            <w:r>
              <w:rPr>
                <w:rFonts w:ascii="Arial" w:hAnsi="Arial" w:hint="eastAsia"/>
                <w:sz w:val="18"/>
                <w:lang w:eastAsia="zh-CN"/>
              </w:rPr>
              <w:t>TDD</w:t>
            </w:r>
            <w:r>
              <w:rPr>
                <w:rFonts w:ascii="Arial" w:hAnsi="Arial"/>
                <w:sz w:val="18"/>
                <w:lang w:eastAsia="zh-CN"/>
              </w:rPr>
              <w:t xml:space="preserve"> pattern </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2E1B02" w:rsidRDefault="002E1B02" w:rsidP="00656375">
            <w:pPr>
              <w:keepNext/>
              <w:keepLines/>
              <w:spacing w:after="0"/>
              <w:jc w:val="center"/>
              <w:rPr>
                <w:rFonts w:ascii="Arial" w:hAnsi="Arial"/>
                <w:sz w:val="18"/>
                <w:lang w:eastAsia="zh-CN"/>
              </w:rPr>
            </w:pPr>
            <w:r>
              <w:rPr>
                <w:rFonts w:ascii="Arial" w:hAnsi="Arial"/>
                <w:sz w:val="18"/>
                <w:lang w:eastAsia="zh-CN"/>
              </w:rPr>
              <w:t xml:space="preserve"> </w:t>
            </w:r>
            <w:r>
              <w:rPr>
                <w:rFonts w:ascii="Arial" w:hAnsi="Arial" w:hint="eastAsia"/>
                <w:sz w:val="18"/>
                <w:lang w:eastAsia="zh-CN"/>
              </w:rPr>
              <w:t>1</w:t>
            </w:r>
            <w:r>
              <w:rPr>
                <w:rFonts w:ascii="Arial" w:hAnsi="Arial"/>
                <w:sz w:val="18"/>
                <w:lang w:eastAsia="zh-CN"/>
              </w:rPr>
              <w:t>5 kHz SCS: 3D1S1U, S=10:2:2</w:t>
            </w:r>
          </w:p>
          <w:p w:rsidR="002E1B02" w:rsidRDefault="002E1B02" w:rsidP="00656375">
            <w:pPr>
              <w:keepNext/>
              <w:keepLines/>
              <w:spacing w:after="0"/>
              <w:ind w:firstLineChars="200" w:firstLine="360"/>
              <w:rPr>
                <w:rFonts w:ascii="Arial" w:hAnsi="Arial"/>
                <w:sz w:val="18"/>
                <w:lang w:eastAsia="zh-CN"/>
              </w:rPr>
            </w:pPr>
            <w:r>
              <w:rPr>
                <w:rFonts w:ascii="Arial" w:hAnsi="Arial"/>
                <w:sz w:val="18"/>
                <w:lang w:eastAsia="zh-CN"/>
              </w:rPr>
              <w:t xml:space="preserve">30 kHz SCS: </w:t>
            </w:r>
            <w:r>
              <w:rPr>
                <w:rFonts w:ascii="Arial" w:hAnsi="Arial" w:hint="eastAsia"/>
                <w:sz w:val="18"/>
                <w:lang w:eastAsia="zh-CN"/>
              </w:rPr>
              <w:t>7</w:t>
            </w:r>
            <w:r>
              <w:rPr>
                <w:rFonts w:ascii="Arial" w:hAnsi="Arial"/>
                <w:sz w:val="18"/>
                <w:lang w:eastAsia="zh-CN"/>
              </w:rPr>
              <w:t>D1S2U, S=6:4:4</w:t>
            </w:r>
          </w:p>
        </w:tc>
      </w:tr>
      <w:tr w:rsidR="002E1B02" w:rsidRPr="00C25669" w:rsidTr="00656375">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E1B02" w:rsidRDefault="002E1B02" w:rsidP="00656375">
            <w:pPr>
              <w:keepNext/>
              <w:keepLines/>
              <w:spacing w:after="0"/>
              <w:rPr>
                <w:rFonts w:ascii="Arial" w:hAnsi="Arial"/>
                <w:sz w:val="18"/>
                <w:lang w:eastAsia="zh-CN"/>
              </w:rPr>
            </w:pPr>
            <w:r>
              <w:rPr>
                <w:rFonts w:ascii="Arial" w:hAnsi="Arial"/>
                <w:sz w:val="18"/>
                <w:lang w:eastAsia="zh-CN"/>
              </w:rPr>
              <w:t>Maximum number of H</w:t>
            </w:r>
            <w:r>
              <w:rPr>
                <w:rFonts w:ascii="Arial" w:hAnsi="Arial" w:hint="eastAsia"/>
                <w:sz w:val="18"/>
                <w:lang w:eastAsia="zh-CN"/>
              </w:rPr>
              <w:t>A</w:t>
            </w:r>
            <w:r>
              <w:rPr>
                <w:rFonts w:ascii="Arial" w:hAnsi="Arial"/>
                <w:sz w:val="18"/>
                <w:lang w:eastAsia="zh-CN"/>
              </w:rPr>
              <w:t>RQ transmissions</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2E1B02" w:rsidRDefault="002E1B02" w:rsidP="00656375">
            <w:pPr>
              <w:keepNext/>
              <w:keepLines/>
              <w:spacing w:after="0"/>
              <w:jc w:val="center"/>
              <w:rPr>
                <w:rFonts w:ascii="Arial" w:hAnsi="Arial"/>
                <w:sz w:val="18"/>
                <w:lang w:eastAsia="zh-CN"/>
              </w:rPr>
            </w:pPr>
            <w:r>
              <w:rPr>
                <w:rFonts w:ascii="Arial" w:hAnsi="Arial" w:hint="eastAsia"/>
                <w:sz w:val="18"/>
                <w:lang w:eastAsia="zh-CN"/>
              </w:rPr>
              <w:t>4</w:t>
            </w:r>
          </w:p>
        </w:tc>
      </w:tr>
      <w:tr w:rsidR="002E1B02" w:rsidRPr="00C25669" w:rsidTr="00656375">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E1B02" w:rsidRPr="00C25669" w:rsidRDefault="002E1B02" w:rsidP="00656375">
            <w:pPr>
              <w:keepNext/>
              <w:keepLines/>
              <w:spacing w:after="0"/>
              <w:rPr>
                <w:rFonts w:ascii="Arial" w:hAnsi="Arial"/>
                <w:sz w:val="18"/>
                <w:lang w:eastAsia="zh-CN"/>
              </w:rPr>
            </w:pPr>
            <w:r>
              <w:rPr>
                <w:rFonts w:ascii="Arial" w:hAnsi="Arial"/>
                <w:sz w:val="18"/>
                <w:lang w:eastAsia="zh-CN"/>
              </w:rPr>
              <w:t>Testing metric</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2E1B02" w:rsidRDefault="002E1B02" w:rsidP="00656375">
            <w:pPr>
              <w:keepNext/>
              <w:keepLines/>
              <w:spacing w:after="0"/>
              <w:jc w:val="center"/>
              <w:rPr>
                <w:vertAlign w:val="superscript"/>
                <w:lang w:eastAsia="zh-CN"/>
              </w:rPr>
            </w:pPr>
            <w:r w:rsidRPr="000B160F">
              <w:rPr>
                <w:rFonts w:ascii="Arial" w:hAnsi="Arial"/>
                <w:sz w:val="18"/>
                <w:lang w:eastAsia="zh-CN"/>
              </w:rPr>
              <w:t xml:space="preserve">Target BLER:  </w:t>
            </w:r>
            <w:r w:rsidRPr="000B160F">
              <w:rPr>
                <w:lang w:eastAsia="zh-CN"/>
              </w:rPr>
              <w:t>10</w:t>
            </w:r>
            <w:r w:rsidRPr="000B160F">
              <w:rPr>
                <w:vertAlign w:val="superscript"/>
                <w:lang w:eastAsia="zh-CN"/>
              </w:rPr>
              <w:t>-</w:t>
            </w:r>
            <w:r>
              <w:rPr>
                <w:vertAlign w:val="superscript"/>
                <w:lang w:eastAsia="zh-CN"/>
              </w:rPr>
              <w:t>2</w:t>
            </w:r>
          </w:p>
          <w:p w:rsidR="002E1B02" w:rsidRPr="007C626B" w:rsidRDefault="002E1B02" w:rsidP="00656375">
            <w:pPr>
              <w:keepNext/>
              <w:keepLines/>
              <w:spacing w:after="0"/>
              <w:jc w:val="center"/>
              <w:rPr>
                <w:rFonts w:ascii="Arial" w:hAnsi="Arial"/>
                <w:sz w:val="24"/>
                <w:szCs w:val="24"/>
                <w:lang w:eastAsia="zh-CN"/>
              </w:rPr>
            </w:pPr>
            <w:r w:rsidRPr="007C626B">
              <w:rPr>
                <w:sz w:val="24"/>
                <w:szCs w:val="24"/>
                <w:vertAlign w:val="superscript"/>
                <w:lang w:eastAsia="zh-CN"/>
              </w:rPr>
              <w:t>(Calculate the target BLER after all transmission)</w:t>
            </w:r>
          </w:p>
        </w:tc>
      </w:tr>
    </w:tbl>
    <w:p w:rsidR="00E342CE" w:rsidRPr="0007272D" w:rsidRDefault="00E342CE" w:rsidP="00E342CE">
      <w:pPr>
        <w:jc w:val="center"/>
        <w:rPr>
          <w:lang w:val="en-US" w:eastAsia="zh-CN"/>
        </w:rPr>
      </w:pPr>
      <w:r>
        <w:rPr>
          <w:lang w:eastAsia="zh-CN"/>
        </w:rPr>
        <w:t>Table 3-1</w:t>
      </w:r>
      <w:r w:rsidR="00656375">
        <w:rPr>
          <w:lang w:eastAsia="zh-CN"/>
        </w:rPr>
        <w:t xml:space="preserve"> Simulation assumption for FR1</w:t>
      </w:r>
      <w:r>
        <w:rPr>
          <w:lang w:eastAsia="zh-CN"/>
        </w:rPr>
        <w:t xml:space="preserve"> PUSCH repetition Type B</w:t>
      </w:r>
    </w:p>
    <w:p w:rsidR="002E1B02" w:rsidRPr="00E342CE" w:rsidRDefault="002E1B02" w:rsidP="00937AC4">
      <w:pPr>
        <w:rPr>
          <w:b/>
          <w:highlight w:val="cyan"/>
          <w:lang w:val="en-US" w:eastAsia="zh-CN"/>
        </w:rPr>
      </w:pPr>
    </w:p>
    <w:p w:rsidR="00937AC4" w:rsidRPr="00BE0947" w:rsidRDefault="00937AC4" w:rsidP="00937AC4">
      <w:pPr>
        <w:pStyle w:val="3"/>
        <w:rPr>
          <w:lang w:eastAsia="zh-CN"/>
        </w:rPr>
      </w:pPr>
      <w:r w:rsidRPr="00BE0947">
        <w:rPr>
          <w:lang w:eastAsia="zh-CN"/>
        </w:rPr>
        <w:t>Inter-UE multiplexing</w:t>
      </w:r>
    </w:p>
    <w:p w:rsidR="00937AC4" w:rsidRPr="00BE0947" w:rsidRDefault="00937AC4" w:rsidP="00937AC4">
      <w:pPr>
        <w:rPr>
          <w:lang w:eastAsia="zh-CN"/>
        </w:rPr>
      </w:pPr>
      <w:r w:rsidRPr="00BE0947">
        <w:rPr>
          <w:lang w:eastAsia="zh-CN"/>
        </w:rPr>
        <w:t>For inter-UE UL multiplexing, the cancellation indication (CI) is defined to notice eMBB UE that the scheduled RBs are pre-empted by URLLC UE and eMBB UE can cancel the data transmission.</w:t>
      </w:r>
      <w:r w:rsidR="00BE0947" w:rsidRPr="00BE0947">
        <w:rPr>
          <w:lang w:eastAsia="zh-CN"/>
        </w:rPr>
        <w:t xml:space="preserve"> From demodulation perspective, we do not think there is any new features. Thus there is no need to define the performance requirements for the inter-UE multiplexing.</w:t>
      </w:r>
    </w:p>
    <w:p w:rsidR="00937AC4" w:rsidRPr="00836F43" w:rsidRDefault="00937AC4" w:rsidP="00937AC4">
      <w:pPr>
        <w:rPr>
          <w:b/>
          <w:lang w:eastAsia="zh-CN"/>
        </w:rPr>
      </w:pPr>
      <w:r w:rsidRPr="00BE0947">
        <w:rPr>
          <w:b/>
          <w:lang w:eastAsia="zh-CN"/>
        </w:rPr>
        <w:t xml:space="preserve">Proposal </w:t>
      </w:r>
      <w:r w:rsidR="00CB1ABA">
        <w:rPr>
          <w:b/>
          <w:lang w:eastAsia="zh-CN"/>
        </w:rPr>
        <w:t>1</w:t>
      </w:r>
      <w:r w:rsidR="005F2B87">
        <w:rPr>
          <w:b/>
          <w:lang w:eastAsia="zh-CN"/>
        </w:rPr>
        <w:t>5</w:t>
      </w:r>
      <w:r w:rsidRPr="00BE0947">
        <w:rPr>
          <w:b/>
          <w:lang w:eastAsia="zh-CN"/>
        </w:rPr>
        <w:t xml:space="preserve">: </w:t>
      </w:r>
      <w:r w:rsidR="00BE0947">
        <w:rPr>
          <w:b/>
          <w:lang w:eastAsia="zh-CN"/>
        </w:rPr>
        <w:t xml:space="preserve">No need to define the </w:t>
      </w:r>
      <w:r w:rsidRPr="00BE0947">
        <w:rPr>
          <w:b/>
          <w:lang w:eastAsia="zh-CN"/>
        </w:rPr>
        <w:t>per</w:t>
      </w:r>
      <w:r w:rsidR="00BE0947">
        <w:rPr>
          <w:b/>
          <w:lang w:eastAsia="zh-CN"/>
        </w:rPr>
        <w:t>formance requirements for inter-UE multiplexing</w:t>
      </w:r>
      <w:r w:rsidRPr="00BE0947">
        <w:rPr>
          <w:b/>
          <w:lang w:eastAsia="zh-CN"/>
        </w:rPr>
        <w:t>.</w:t>
      </w:r>
    </w:p>
    <w:p w:rsidR="00F4566C" w:rsidRPr="00F4566C" w:rsidRDefault="00F4566C" w:rsidP="00F4566C">
      <w:pPr>
        <w:rPr>
          <w:lang w:val="en-US" w:eastAsia="zh-CN"/>
        </w:rPr>
      </w:pPr>
    </w:p>
    <w:p w:rsidR="00AA6DC1" w:rsidRDefault="00AA6DC1" w:rsidP="00AA6DC1">
      <w:pPr>
        <w:pStyle w:val="1"/>
        <w:rPr>
          <w:lang w:val="en-US"/>
        </w:rPr>
      </w:pPr>
      <w:r>
        <w:rPr>
          <w:lang w:val="en-US"/>
        </w:rPr>
        <w:t xml:space="preserve">Proposals </w:t>
      </w:r>
    </w:p>
    <w:p w:rsidR="00AA6DC1" w:rsidRDefault="00AA6DC1" w:rsidP="00AA6DC1">
      <w:pPr>
        <w:rPr>
          <w:lang w:val="en-US" w:eastAsia="zh-CN"/>
        </w:rPr>
      </w:pPr>
      <w:r>
        <w:rPr>
          <w:lang w:val="en-US" w:eastAsia="zh-CN"/>
        </w:rPr>
        <w:t>By discussing the open issues for URLLC BS PUSCH performance requirements for high reliability</w:t>
      </w:r>
      <w:r w:rsidR="005473F0">
        <w:rPr>
          <w:lang w:val="en-US" w:eastAsia="zh-CN"/>
        </w:rPr>
        <w:t xml:space="preserve"> and low latency</w:t>
      </w:r>
      <w:r>
        <w:rPr>
          <w:lang w:val="en-US" w:eastAsia="zh-CN"/>
        </w:rPr>
        <w:t>, we have following proposal:</w:t>
      </w:r>
    </w:p>
    <w:p w:rsidR="005473F0" w:rsidRPr="005473F0" w:rsidRDefault="005473F0" w:rsidP="00280BEB">
      <w:pPr>
        <w:pStyle w:val="3GPP"/>
        <w:rPr>
          <w:b/>
          <w:u w:val="single"/>
          <w:lang w:eastAsia="zh-CN"/>
        </w:rPr>
      </w:pPr>
      <w:r w:rsidRPr="005473F0">
        <w:rPr>
          <w:b/>
          <w:u w:val="single"/>
          <w:lang w:eastAsia="zh-CN"/>
        </w:rPr>
        <w:lastRenderedPageBreak/>
        <w:t>High reliability:</w:t>
      </w:r>
    </w:p>
    <w:p w:rsidR="009B6745" w:rsidRDefault="009B6745" w:rsidP="009B6745">
      <w:pPr>
        <w:rPr>
          <w:b/>
          <w:lang w:val="en-US" w:eastAsia="zh-CN"/>
        </w:rPr>
      </w:pPr>
      <w:r w:rsidRPr="00C03F4D">
        <w:rPr>
          <w:b/>
          <w:lang w:val="en-US" w:eastAsia="zh-CN"/>
        </w:rPr>
        <w:t xml:space="preserve">Proposal 1: </w:t>
      </w:r>
      <w:r w:rsidRPr="009B6745">
        <w:rPr>
          <w:b/>
          <w:lang w:val="en-US" w:eastAsia="zh-CN"/>
        </w:rPr>
        <w:t>Applicability rule of PUSCH repetition over multiple slots for FDD and TDD: The requirements for PUSCH with aggregation for 15kHz TDD can be tested by configuring aggregation factor is n8 for DDDSU or configuring aggregation factor is n2 for 30kHz FDD.</w:t>
      </w:r>
    </w:p>
    <w:p w:rsidR="00280BEB" w:rsidRPr="0026402D" w:rsidRDefault="00280BEB" w:rsidP="00280BEB">
      <w:pPr>
        <w:pStyle w:val="3GPP"/>
        <w:rPr>
          <w:b/>
          <w:lang w:val="en-US"/>
        </w:rPr>
      </w:pPr>
      <w:r w:rsidRPr="0026402D">
        <w:rPr>
          <w:b/>
          <w:lang w:val="en-US"/>
        </w:rPr>
        <w:t>Proposal 2: No need to specify any safety statements in specification.</w:t>
      </w:r>
    </w:p>
    <w:p w:rsidR="008D70D0" w:rsidRDefault="008D70D0" w:rsidP="008D70D0">
      <w:pPr>
        <w:rPr>
          <w:b/>
          <w:lang w:val="en-US" w:eastAsia="zh-CN"/>
        </w:rPr>
      </w:pPr>
      <w:r w:rsidRPr="006F6F05">
        <w:rPr>
          <w:b/>
          <w:lang w:val="en-US" w:eastAsia="zh-CN"/>
        </w:rPr>
        <w:t>Proposal 3:</w:t>
      </w:r>
      <w:r w:rsidRPr="006F6F05">
        <w:rPr>
          <w:rFonts w:hint="eastAsia"/>
          <w:b/>
          <w:lang w:val="en-US" w:eastAsia="zh-CN"/>
        </w:rPr>
        <w:t xml:space="preserve"> </w:t>
      </w:r>
      <w:r w:rsidRPr="006F6F05">
        <w:rPr>
          <w:b/>
          <w:lang w:val="en-US" w:eastAsia="zh-CN"/>
        </w:rPr>
        <w:t xml:space="preserve">We </w:t>
      </w:r>
      <w:r>
        <w:rPr>
          <w:b/>
          <w:lang w:val="en-US" w:eastAsia="zh-CN"/>
        </w:rPr>
        <w:t>propose</w:t>
      </w:r>
      <w:r w:rsidRPr="006F6F05">
        <w:rPr>
          <w:b/>
          <w:lang w:val="en-US" w:eastAsia="zh-CN"/>
        </w:rPr>
        <w:t xml:space="preserve"> to configure DDDSU for FR2 PUSCH repetition over multiple slots performance requirements.</w:t>
      </w:r>
    </w:p>
    <w:p w:rsidR="008D70D0" w:rsidRDefault="008D70D0" w:rsidP="008D70D0">
      <w:pPr>
        <w:rPr>
          <w:b/>
          <w:lang w:val="en-US" w:eastAsia="zh-CN"/>
        </w:rPr>
      </w:pPr>
      <w:r w:rsidRPr="009C3076">
        <w:rPr>
          <w:rFonts w:hint="eastAsia"/>
          <w:b/>
          <w:lang w:val="en-US" w:eastAsia="zh-CN"/>
        </w:rPr>
        <w:t>P</w:t>
      </w:r>
      <w:r w:rsidRPr="009C3076">
        <w:rPr>
          <w:b/>
          <w:lang w:val="en-US" w:eastAsia="zh-CN"/>
        </w:rPr>
        <w:t xml:space="preserve">roposal 4: We propose to use </w:t>
      </w:r>
      <w:r w:rsidRPr="009C3076">
        <w:rPr>
          <w:b/>
          <w:lang w:val="en-US"/>
        </w:rPr>
        <w:t>TDLA30-300 Low as the configuration for</w:t>
      </w:r>
      <w:r w:rsidRPr="009C3076">
        <w:rPr>
          <w:b/>
          <w:lang w:val="en-US" w:eastAsia="zh-CN"/>
        </w:rPr>
        <w:t xml:space="preserve"> FR2 PUSCH repetition over multiple slots performance requirements.</w:t>
      </w:r>
    </w:p>
    <w:p w:rsidR="008D70D0" w:rsidRPr="008D70D0" w:rsidRDefault="008D70D0" w:rsidP="008D70D0">
      <w:pPr>
        <w:rPr>
          <w:b/>
          <w:lang w:val="en-US" w:eastAsia="zh-CN"/>
        </w:rPr>
      </w:pPr>
      <w:r w:rsidRPr="008D70D0">
        <w:rPr>
          <w:b/>
          <w:lang w:val="en-US" w:eastAsia="zh-CN"/>
        </w:rPr>
        <w:t>Proposal 5:</w:t>
      </w:r>
      <w:r w:rsidRPr="008D70D0">
        <w:rPr>
          <w:rFonts w:hint="eastAsia"/>
          <w:b/>
          <w:lang w:val="en-US" w:eastAsia="zh-CN"/>
        </w:rPr>
        <w:t xml:space="preserve"> </w:t>
      </w:r>
      <w:r w:rsidRPr="008D70D0">
        <w:rPr>
          <w:b/>
          <w:lang w:val="en-US" w:eastAsia="zh-CN"/>
        </w:rPr>
        <w:t xml:space="preserve">We propose to configure DM-RS 1+1 for symbol length of 10.  </w:t>
      </w:r>
    </w:p>
    <w:p w:rsidR="003E6F7A" w:rsidRDefault="003E6F7A" w:rsidP="003E6F7A">
      <w:pPr>
        <w:rPr>
          <w:b/>
          <w:lang w:val="en-US" w:eastAsia="zh-CN"/>
        </w:rPr>
      </w:pPr>
      <w:r w:rsidRPr="0037094D">
        <w:rPr>
          <w:b/>
          <w:lang w:val="en-US" w:eastAsia="zh-CN"/>
        </w:rPr>
        <w:t>Proposal 6: Define 60 kHz/120 kHz for 50 MHz and 100 MHz as SCS and bandwidth for FR2 PUSCH repetition over multiple slots performance requirements.</w:t>
      </w:r>
    </w:p>
    <w:p w:rsidR="003E6F7A" w:rsidRPr="003E6F7A" w:rsidRDefault="003E6F7A" w:rsidP="003E6F7A">
      <w:pPr>
        <w:tabs>
          <w:tab w:val="num" w:pos="1440"/>
        </w:tabs>
        <w:rPr>
          <w:b/>
          <w:lang w:val="en-US" w:eastAsia="zh-CN"/>
        </w:rPr>
      </w:pPr>
      <w:r>
        <w:rPr>
          <w:b/>
          <w:lang w:val="en-US" w:eastAsia="zh-CN"/>
        </w:rPr>
        <w:t xml:space="preserve">Proposal 7: Define applicability rule for different SCS and BW: </w:t>
      </w:r>
      <w:r w:rsidRPr="003E6F7A">
        <w:rPr>
          <w:b/>
          <w:lang w:val="en-US" w:eastAsia="zh-CN"/>
        </w:rPr>
        <w:t>Only 1 SCS and 1 BW need to be tested based on the base station declaration.</w:t>
      </w:r>
    </w:p>
    <w:p w:rsidR="00467012" w:rsidRDefault="00467012" w:rsidP="00467012">
      <w:pPr>
        <w:rPr>
          <w:b/>
          <w:lang w:val="en-US" w:eastAsia="zh-CN"/>
        </w:rPr>
      </w:pPr>
    </w:p>
    <w:p w:rsidR="00467012" w:rsidRPr="00467012" w:rsidRDefault="00467012" w:rsidP="00467012">
      <w:pPr>
        <w:pStyle w:val="3GPP"/>
        <w:rPr>
          <w:rFonts w:eastAsiaTheme="minorEastAsia"/>
          <w:b/>
          <w:u w:val="single"/>
          <w:lang w:val="en-US" w:eastAsia="zh-CN"/>
        </w:rPr>
      </w:pPr>
      <w:r w:rsidRPr="005473F0">
        <w:rPr>
          <w:rFonts w:eastAsiaTheme="minorEastAsia"/>
          <w:b/>
          <w:u w:val="single"/>
          <w:lang w:val="en-US" w:eastAsia="zh-CN"/>
        </w:rPr>
        <w:t>Low latency:</w:t>
      </w:r>
    </w:p>
    <w:p w:rsidR="00467012" w:rsidRDefault="00467012" w:rsidP="00467012">
      <w:pPr>
        <w:rPr>
          <w:b/>
          <w:lang w:val="en-US" w:eastAsia="zh-CN"/>
        </w:rPr>
      </w:pPr>
      <w:r>
        <w:rPr>
          <w:b/>
          <w:lang w:val="en-US" w:eastAsia="zh-CN"/>
        </w:rPr>
        <w:t>Proposal 8</w:t>
      </w:r>
      <w:r w:rsidRPr="0037094D">
        <w:rPr>
          <w:b/>
          <w:lang w:val="en-US" w:eastAsia="zh-CN"/>
        </w:rPr>
        <w:t xml:space="preserve">: Define 60 kHz/120 kHz for 50 MHz and 100 MHz as SCS and bandwidth for FR2 PUSCH </w:t>
      </w:r>
      <w:r>
        <w:rPr>
          <w:b/>
          <w:lang w:val="en-US" w:eastAsia="zh-CN"/>
        </w:rPr>
        <w:t xml:space="preserve">mapping Type B </w:t>
      </w:r>
      <w:r w:rsidRPr="0037094D">
        <w:rPr>
          <w:b/>
          <w:lang w:val="en-US" w:eastAsia="zh-CN"/>
        </w:rPr>
        <w:t>performance requirements.</w:t>
      </w:r>
    </w:p>
    <w:p w:rsidR="00467012" w:rsidRPr="00467012" w:rsidRDefault="00467012" w:rsidP="00467012">
      <w:pPr>
        <w:tabs>
          <w:tab w:val="num" w:pos="1440"/>
        </w:tabs>
        <w:rPr>
          <w:b/>
          <w:lang w:val="en-US" w:eastAsia="zh-CN"/>
        </w:rPr>
      </w:pPr>
      <w:r>
        <w:rPr>
          <w:b/>
          <w:lang w:val="en-US" w:eastAsia="zh-CN"/>
        </w:rPr>
        <w:t xml:space="preserve">Proposal 9: Define applicability rule for different SCS and BW: </w:t>
      </w:r>
      <w:r w:rsidRPr="003E6F7A">
        <w:rPr>
          <w:b/>
          <w:lang w:val="en-US" w:eastAsia="zh-CN"/>
        </w:rPr>
        <w:t>Only 1 SCS and 1 BW need to be tested based on the base station declaration.</w:t>
      </w:r>
    </w:p>
    <w:p w:rsidR="00467012" w:rsidRPr="00467012" w:rsidRDefault="00467012" w:rsidP="00467012">
      <w:pPr>
        <w:rPr>
          <w:b/>
          <w:lang w:val="en-US" w:eastAsia="zh-CN"/>
        </w:rPr>
      </w:pPr>
      <w:r w:rsidRPr="00467012">
        <w:rPr>
          <w:b/>
          <w:lang w:val="en-US" w:eastAsia="zh-CN"/>
        </w:rPr>
        <w:t xml:space="preserve">Proposal 10: We propose symbol length of </w:t>
      </w:r>
      <w:r>
        <w:rPr>
          <w:b/>
          <w:lang w:val="en-US" w:eastAsia="zh-CN"/>
        </w:rPr>
        <w:t>7</w:t>
      </w:r>
      <w:r w:rsidRPr="00467012">
        <w:rPr>
          <w:b/>
          <w:lang w:val="en-US" w:eastAsia="zh-CN"/>
        </w:rPr>
        <w:t xml:space="preserve"> for FR2 PUSCH mapping Type B.</w:t>
      </w:r>
    </w:p>
    <w:p w:rsidR="00467012" w:rsidRPr="00467012" w:rsidRDefault="00467012" w:rsidP="00467012">
      <w:pPr>
        <w:rPr>
          <w:b/>
          <w:lang w:val="en-US" w:eastAsia="zh-CN"/>
        </w:rPr>
      </w:pPr>
      <w:r w:rsidRPr="00467012">
        <w:rPr>
          <w:b/>
          <w:lang w:val="en-US" w:eastAsia="zh-CN"/>
        </w:rPr>
        <w:t>Proposal 11: We propose DM-RS is 1+1 for FR2 PUSCH mapping Type B.</w:t>
      </w:r>
    </w:p>
    <w:p w:rsidR="00467012" w:rsidRPr="00467012" w:rsidRDefault="00467012" w:rsidP="00467012">
      <w:pPr>
        <w:rPr>
          <w:b/>
          <w:lang w:val="en-US" w:eastAsia="zh-CN"/>
        </w:rPr>
      </w:pPr>
      <w:r w:rsidRPr="00467012">
        <w:rPr>
          <w:b/>
          <w:lang w:val="en-US" w:eastAsia="zh-CN"/>
        </w:rPr>
        <w:t>Proposal 12: We propose to configure MCS5 from table 3 for FR2 PUSCH mapping Type B.</w:t>
      </w:r>
    </w:p>
    <w:p w:rsidR="00594732" w:rsidRPr="00467012" w:rsidRDefault="00594732" w:rsidP="00280BEB">
      <w:pPr>
        <w:pStyle w:val="3GPP"/>
        <w:rPr>
          <w:rFonts w:eastAsiaTheme="minorEastAsia"/>
          <w:b/>
          <w:u w:val="single"/>
          <w:lang w:val="en-US" w:eastAsia="zh-CN"/>
        </w:rPr>
      </w:pPr>
    </w:p>
    <w:p w:rsidR="005473F0" w:rsidRPr="005473F0" w:rsidRDefault="00CB1ABA" w:rsidP="00280BEB">
      <w:pPr>
        <w:pStyle w:val="3GPP"/>
        <w:rPr>
          <w:rFonts w:eastAsiaTheme="minorEastAsia"/>
          <w:b/>
          <w:u w:val="single"/>
          <w:lang w:val="en-US" w:eastAsia="zh-CN"/>
        </w:rPr>
      </w:pPr>
      <w:r>
        <w:rPr>
          <w:rFonts w:eastAsiaTheme="minorEastAsia"/>
          <w:b/>
          <w:u w:val="single"/>
          <w:lang w:val="en-US" w:eastAsia="zh-CN"/>
        </w:rPr>
        <w:t>Rel-16 features</w:t>
      </w:r>
      <w:r w:rsidR="005473F0" w:rsidRPr="005473F0">
        <w:rPr>
          <w:rFonts w:eastAsiaTheme="minorEastAsia"/>
          <w:b/>
          <w:u w:val="single"/>
          <w:lang w:val="en-US" w:eastAsia="zh-CN"/>
        </w:rPr>
        <w:t>:</w:t>
      </w:r>
    </w:p>
    <w:p w:rsidR="00CB1ABA" w:rsidRDefault="00CB1ABA" w:rsidP="00CB1ABA">
      <w:pPr>
        <w:rPr>
          <w:b/>
          <w:lang w:eastAsia="zh-CN"/>
        </w:rPr>
      </w:pPr>
      <w:r w:rsidRPr="00320128">
        <w:rPr>
          <w:b/>
          <w:lang w:eastAsia="zh-CN"/>
        </w:rPr>
        <w:t xml:space="preserve">Proposal </w:t>
      </w:r>
      <w:r>
        <w:rPr>
          <w:b/>
          <w:lang w:eastAsia="zh-CN"/>
        </w:rPr>
        <w:t>1</w:t>
      </w:r>
      <w:r w:rsidRPr="00320128">
        <w:rPr>
          <w:b/>
          <w:lang w:eastAsia="zh-CN"/>
        </w:rPr>
        <w:t>3: PUSCH repetition type B performance requirements should be specified.</w:t>
      </w:r>
    </w:p>
    <w:p w:rsidR="005F2B87" w:rsidRPr="005F2B87" w:rsidRDefault="005F2B87" w:rsidP="005F2B87">
      <w:pPr>
        <w:rPr>
          <w:b/>
          <w:lang w:eastAsia="zh-CN"/>
        </w:rPr>
      </w:pPr>
      <w:r w:rsidRPr="005F2B87">
        <w:rPr>
          <w:b/>
          <w:lang w:eastAsia="zh-CN"/>
        </w:rPr>
        <w:t>Proposal 14: Parameters for PUSCH repetition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3445"/>
      </w:tblGrid>
      <w:tr w:rsidR="005F2B87" w:rsidRPr="00C25669" w:rsidTr="009B7051">
        <w:trPr>
          <w:jc w:val="center"/>
        </w:trPr>
        <w:tc>
          <w:tcPr>
            <w:tcW w:w="5592" w:type="dxa"/>
            <w:gridSpan w:val="2"/>
            <w:shd w:val="clear" w:color="auto" w:fill="auto"/>
          </w:tcPr>
          <w:p w:rsidR="005F2B87" w:rsidRPr="00C25669" w:rsidRDefault="005F2B87" w:rsidP="009B7051">
            <w:pPr>
              <w:keepNext/>
              <w:keepLines/>
              <w:spacing w:after="0"/>
              <w:jc w:val="center"/>
              <w:rPr>
                <w:rFonts w:ascii="Arial" w:hAnsi="Arial"/>
                <w:b/>
                <w:sz w:val="18"/>
              </w:rPr>
            </w:pPr>
            <w:r w:rsidRPr="00C25669">
              <w:rPr>
                <w:rFonts w:ascii="Arial" w:hAnsi="Arial"/>
                <w:b/>
                <w:sz w:val="18"/>
              </w:rPr>
              <w:t>Parameter</w:t>
            </w:r>
          </w:p>
        </w:tc>
        <w:tc>
          <w:tcPr>
            <w:tcW w:w="3445" w:type="dxa"/>
            <w:shd w:val="clear" w:color="auto" w:fill="auto"/>
          </w:tcPr>
          <w:p w:rsidR="005F2B87" w:rsidRPr="00C25669" w:rsidRDefault="005F2B87" w:rsidP="009B7051">
            <w:pPr>
              <w:keepNext/>
              <w:keepLines/>
              <w:spacing w:after="0"/>
              <w:jc w:val="center"/>
              <w:rPr>
                <w:rFonts w:ascii="Arial" w:hAnsi="Arial"/>
                <w:b/>
                <w:sz w:val="18"/>
              </w:rPr>
            </w:pPr>
            <w:r w:rsidRPr="00C25669">
              <w:rPr>
                <w:rFonts w:ascii="Arial" w:hAnsi="Arial"/>
                <w:b/>
                <w:sz w:val="18"/>
              </w:rPr>
              <w:t>Value</w:t>
            </w:r>
          </w:p>
        </w:tc>
      </w:tr>
      <w:tr w:rsidR="005F2B87" w:rsidRPr="00C25669" w:rsidTr="009B7051">
        <w:trPr>
          <w:jc w:val="center"/>
        </w:trPr>
        <w:tc>
          <w:tcPr>
            <w:tcW w:w="5592" w:type="dxa"/>
            <w:gridSpan w:val="2"/>
            <w:shd w:val="clear" w:color="auto" w:fill="auto"/>
          </w:tcPr>
          <w:p w:rsidR="005F2B87" w:rsidRPr="00671C38" w:rsidRDefault="005F2B87" w:rsidP="009B7051">
            <w:pPr>
              <w:keepNext/>
              <w:keepLines/>
              <w:spacing w:after="0"/>
              <w:rPr>
                <w:rFonts w:ascii="Arial" w:hAnsi="Arial"/>
                <w:sz w:val="18"/>
                <w:lang w:eastAsia="zh-CN"/>
              </w:rPr>
            </w:pPr>
            <w:r>
              <w:rPr>
                <w:rFonts w:ascii="Arial" w:hAnsi="Arial"/>
                <w:sz w:val="18"/>
                <w:lang w:eastAsia="zh-CN"/>
              </w:rPr>
              <w:t>Frequency range</w:t>
            </w:r>
          </w:p>
        </w:tc>
        <w:tc>
          <w:tcPr>
            <w:tcW w:w="3445" w:type="dxa"/>
            <w:shd w:val="clear" w:color="auto" w:fill="auto"/>
          </w:tcPr>
          <w:p w:rsidR="005F2B87" w:rsidRPr="00671C38" w:rsidRDefault="005F2B87" w:rsidP="009B7051">
            <w:pPr>
              <w:keepNext/>
              <w:keepLines/>
              <w:spacing w:after="0"/>
              <w:jc w:val="center"/>
              <w:rPr>
                <w:rFonts w:ascii="Arial" w:hAnsi="Arial"/>
                <w:sz w:val="18"/>
                <w:lang w:eastAsia="zh-CN"/>
              </w:rPr>
            </w:pPr>
            <w:r w:rsidRPr="00671C38">
              <w:rPr>
                <w:rFonts w:ascii="Arial" w:hAnsi="Arial"/>
                <w:sz w:val="18"/>
                <w:lang w:eastAsia="zh-CN"/>
              </w:rPr>
              <w:t>FR1</w:t>
            </w:r>
          </w:p>
        </w:tc>
      </w:tr>
      <w:tr w:rsidR="005F2B87" w:rsidRPr="00C25669" w:rsidTr="009B7051">
        <w:trPr>
          <w:jc w:val="center"/>
        </w:trPr>
        <w:tc>
          <w:tcPr>
            <w:tcW w:w="5592" w:type="dxa"/>
            <w:gridSpan w:val="2"/>
            <w:shd w:val="clear" w:color="auto" w:fill="auto"/>
            <w:vAlign w:val="center"/>
          </w:tcPr>
          <w:p w:rsidR="005F2B87" w:rsidRPr="00C25669" w:rsidRDefault="005F2B87" w:rsidP="009B7051">
            <w:pPr>
              <w:keepNext/>
              <w:keepLines/>
              <w:spacing w:after="0"/>
              <w:rPr>
                <w:rFonts w:ascii="Arial" w:hAnsi="Arial"/>
                <w:sz w:val="18"/>
              </w:rPr>
            </w:pPr>
            <w:r>
              <w:rPr>
                <w:rFonts w:ascii="Arial" w:hAnsi="Arial"/>
                <w:sz w:val="18"/>
              </w:rPr>
              <w:t>Transform precoding</w:t>
            </w:r>
          </w:p>
        </w:tc>
        <w:tc>
          <w:tcPr>
            <w:tcW w:w="3445" w:type="dxa"/>
            <w:shd w:val="clear" w:color="auto" w:fill="auto"/>
            <w:vAlign w:val="center"/>
          </w:tcPr>
          <w:p w:rsidR="005F2B87" w:rsidRPr="00C25669" w:rsidRDefault="005F2B87" w:rsidP="009B7051">
            <w:pPr>
              <w:keepNext/>
              <w:keepLines/>
              <w:spacing w:after="0"/>
              <w:jc w:val="center"/>
              <w:rPr>
                <w:rFonts w:ascii="Arial" w:hAnsi="Arial"/>
                <w:sz w:val="18"/>
              </w:rPr>
            </w:pPr>
            <w:r>
              <w:rPr>
                <w:rFonts w:ascii="Arial" w:hAnsi="Arial"/>
                <w:sz w:val="18"/>
              </w:rPr>
              <w:t>Disabled</w:t>
            </w:r>
          </w:p>
        </w:tc>
      </w:tr>
      <w:tr w:rsidR="005F2B87" w:rsidRPr="00C25669" w:rsidTr="009B7051">
        <w:trPr>
          <w:jc w:val="center"/>
        </w:trPr>
        <w:tc>
          <w:tcPr>
            <w:tcW w:w="5592" w:type="dxa"/>
            <w:gridSpan w:val="2"/>
            <w:shd w:val="clear" w:color="auto" w:fill="auto"/>
            <w:vAlign w:val="center"/>
          </w:tcPr>
          <w:p w:rsidR="005F2B87" w:rsidRPr="00C25669" w:rsidRDefault="005F2B87" w:rsidP="009B7051">
            <w:pPr>
              <w:keepNext/>
              <w:keepLines/>
              <w:spacing w:after="0"/>
              <w:rPr>
                <w:rFonts w:ascii="Arial" w:hAnsi="Arial"/>
                <w:sz w:val="18"/>
                <w:lang w:eastAsia="zh-CN"/>
              </w:rPr>
            </w:pPr>
            <w:r>
              <w:rPr>
                <w:rFonts w:ascii="Arial" w:hAnsi="Arial"/>
                <w:sz w:val="18"/>
                <w:lang w:eastAsia="zh-CN"/>
              </w:rPr>
              <w:t>Antenna configuration</w:t>
            </w:r>
          </w:p>
        </w:tc>
        <w:tc>
          <w:tcPr>
            <w:tcW w:w="3445" w:type="dxa"/>
            <w:shd w:val="clear" w:color="auto" w:fill="auto"/>
            <w:vAlign w:val="center"/>
          </w:tcPr>
          <w:p w:rsidR="005F2B87" w:rsidRPr="00C25669" w:rsidRDefault="005F2B87" w:rsidP="009B7051">
            <w:pPr>
              <w:keepNext/>
              <w:keepLines/>
              <w:spacing w:after="0"/>
              <w:jc w:val="center"/>
              <w:rPr>
                <w:rFonts w:ascii="Arial" w:hAnsi="Arial"/>
                <w:sz w:val="18"/>
                <w:lang w:eastAsia="zh-CN"/>
              </w:rPr>
            </w:pPr>
            <w:r>
              <w:rPr>
                <w:rFonts w:ascii="Arial" w:hAnsi="Arial"/>
                <w:sz w:val="18"/>
                <w:lang w:eastAsia="zh-CN"/>
              </w:rPr>
              <w:t>1x2, ULA Low</w:t>
            </w:r>
          </w:p>
        </w:tc>
      </w:tr>
      <w:tr w:rsidR="005F2B87" w:rsidRPr="00C25669" w:rsidTr="009B7051">
        <w:trPr>
          <w:jc w:val="center"/>
        </w:trPr>
        <w:tc>
          <w:tcPr>
            <w:tcW w:w="1836" w:type="dxa"/>
            <w:vMerge w:val="restart"/>
            <w:shd w:val="clear" w:color="auto" w:fill="auto"/>
            <w:vAlign w:val="center"/>
          </w:tcPr>
          <w:p w:rsidR="005F2B87" w:rsidRPr="00C25669" w:rsidRDefault="005F2B87" w:rsidP="009B7051">
            <w:pPr>
              <w:keepNext/>
              <w:keepLines/>
              <w:spacing w:after="0"/>
              <w:rPr>
                <w:rFonts w:ascii="Arial" w:hAnsi="Arial"/>
                <w:sz w:val="18"/>
              </w:rPr>
            </w:pPr>
            <w:r>
              <w:rPr>
                <w:rFonts w:ascii="Arial" w:hAnsi="Arial"/>
                <w:sz w:val="18"/>
              </w:rPr>
              <w:t>PU</w:t>
            </w:r>
            <w:r w:rsidRPr="00C25669">
              <w:rPr>
                <w:rFonts w:ascii="Arial" w:hAnsi="Arial"/>
                <w:sz w:val="18"/>
              </w:rPr>
              <w:t>SCH configuration</w:t>
            </w:r>
          </w:p>
        </w:tc>
        <w:tc>
          <w:tcPr>
            <w:tcW w:w="3756" w:type="dxa"/>
            <w:shd w:val="clear" w:color="auto" w:fill="auto"/>
            <w:vAlign w:val="center"/>
          </w:tcPr>
          <w:p w:rsidR="005F2B87" w:rsidRPr="00C25669" w:rsidRDefault="005F2B87" w:rsidP="009B7051">
            <w:pPr>
              <w:keepNext/>
              <w:keepLines/>
              <w:spacing w:after="0"/>
              <w:rPr>
                <w:rFonts w:ascii="Arial" w:hAnsi="Arial"/>
                <w:sz w:val="18"/>
              </w:rPr>
            </w:pPr>
            <w:r w:rsidRPr="00C25669">
              <w:rPr>
                <w:rFonts w:ascii="Arial" w:hAnsi="Arial"/>
                <w:sz w:val="18"/>
              </w:rPr>
              <w:t>Mapping type</w:t>
            </w:r>
          </w:p>
        </w:tc>
        <w:tc>
          <w:tcPr>
            <w:tcW w:w="3445" w:type="dxa"/>
            <w:shd w:val="clear" w:color="auto" w:fill="auto"/>
            <w:vAlign w:val="center"/>
          </w:tcPr>
          <w:p w:rsidR="005F2B87" w:rsidRPr="00C25669" w:rsidRDefault="005F2B87" w:rsidP="009B7051">
            <w:pPr>
              <w:keepNext/>
              <w:keepLines/>
              <w:spacing w:after="0"/>
              <w:jc w:val="center"/>
              <w:rPr>
                <w:rFonts w:ascii="Arial" w:hAnsi="Arial"/>
                <w:sz w:val="18"/>
              </w:rPr>
            </w:pPr>
            <w:r>
              <w:rPr>
                <w:rFonts w:ascii="Arial" w:hAnsi="Arial"/>
                <w:sz w:val="18"/>
              </w:rPr>
              <w:t xml:space="preserve"> Type B</w:t>
            </w:r>
          </w:p>
        </w:tc>
      </w:tr>
      <w:tr w:rsidR="005F2B87" w:rsidRPr="00C25669" w:rsidTr="009B7051">
        <w:trPr>
          <w:jc w:val="center"/>
        </w:trPr>
        <w:tc>
          <w:tcPr>
            <w:tcW w:w="1836" w:type="dxa"/>
            <w:vMerge/>
            <w:shd w:val="clear" w:color="auto" w:fill="auto"/>
            <w:vAlign w:val="center"/>
          </w:tcPr>
          <w:p w:rsidR="005F2B87" w:rsidRPr="00C25669" w:rsidRDefault="005F2B87" w:rsidP="009B7051">
            <w:pPr>
              <w:keepNext/>
              <w:keepLines/>
              <w:spacing w:after="0"/>
              <w:rPr>
                <w:rFonts w:ascii="Arial" w:hAnsi="Arial"/>
                <w:sz w:val="18"/>
              </w:rPr>
            </w:pPr>
          </w:p>
        </w:tc>
        <w:tc>
          <w:tcPr>
            <w:tcW w:w="3756" w:type="dxa"/>
            <w:shd w:val="clear" w:color="auto" w:fill="auto"/>
            <w:vAlign w:val="center"/>
          </w:tcPr>
          <w:p w:rsidR="005F2B87" w:rsidRPr="00C25669" w:rsidRDefault="005F2B87" w:rsidP="009B7051">
            <w:pPr>
              <w:keepNext/>
              <w:keepLines/>
              <w:spacing w:after="0"/>
              <w:rPr>
                <w:rFonts w:ascii="Arial" w:hAnsi="Arial"/>
                <w:sz w:val="18"/>
              </w:rPr>
            </w:pPr>
            <w:r w:rsidRPr="00C25669">
              <w:rPr>
                <w:rFonts w:ascii="Arial" w:hAnsi="Arial"/>
                <w:sz w:val="18"/>
              </w:rPr>
              <w:t xml:space="preserve">Starting symbol (S) </w:t>
            </w:r>
          </w:p>
        </w:tc>
        <w:tc>
          <w:tcPr>
            <w:tcW w:w="3445" w:type="dxa"/>
            <w:shd w:val="clear" w:color="auto" w:fill="auto"/>
            <w:vAlign w:val="center"/>
          </w:tcPr>
          <w:p w:rsidR="005F2B87" w:rsidRPr="00C25669" w:rsidRDefault="005F2B87" w:rsidP="009B7051">
            <w:pPr>
              <w:keepNext/>
              <w:keepLines/>
              <w:spacing w:after="0"/>
              <w:jc w:val="center"/>
              <w:rPr>
                <w:rFonts w:ascii="Arial" w:hAnsi="Arial"/>
                <w:sz w:val="18"/>
              </w:rPr>
            </w:pPr>
            <w:r>
              <w:rPr>
                <w:rFonts w:ascii="Arial" w:hAnsi="Arial"/>
                <w:sz w:val="18"/>
              </w:rPr>
              <w:t>0</w:t>
            </w:r>
          </w:p>
        </w:tc>
      </w:tr>
      <w:tr w:rsidR="005F2B87" w:rsidRPr="00C25669" w:rsidTr="009B7051">
        <w:trPr>
          <w:jc w:val="center"/>
        </w:trPr>
        <w:tc>
          <w:tcPr>
            <w:tcW w:w="1836" w:type="dxa"/>
            <w:vMerge/>
            <w:shd w:val="clear" w:color="auto" w:fill="auto"/>
            <w:vAlign w:val="center"/>
          </w:tcPr>
          <w:p w:rsidR="005F2B87" w:rsidRPr="00C25669" w:rsidRDefault="005F2B87" w:rsidP="009B7051">
            <w:pPr>
              <w:keepNext/>
              <w:keepLines/>
              <w:spacing w:after="0"/>
              <w:rPr>
                <w:rFonts w:ascii="Arial" w:hAnsi="Arial"/>
                <w:sz w:val="18"/>
              </w:rPr>
            </w:pPr>
          </w:p>
        </w:tc>
        <w:tc>
          <w:tcPr>
            <w:tcW w:w="3756" w:type="dxa"/>
            <w:shd w:val="clear" w:color="auto" w:fill="auto"/>
            <w:vAlign w:val="center"/>
          </w:tcPr>
          <w:p w:rsidR="005F2B87" w:rsidRPr="00C25669" w:rsidRDefault="005F2B87" w:rsidP="009B7051">
            <w:pPr>
              <w:keepNext/>
              <w:keepLines/>
              <w:spacing w:after="0"/>
              <w:rPr>
                <w:rFonts w:ascii="Arial" w:hAnsi="Arial"/>
                <w:sz w:val="18"/>
              </w:rPr>
            </w:pPr>
            <w:r w:rsidRPr="00C25669">
              <w:rPr>
                <w:rFonts w:ascii="Arial" w:hAnsi="Arial"/>
                <w:sz w:val="18"/>
              </w:rPr>
              <w:t>Length (L)</w:t>
            </w:r>
          </w:p>
        </w:tc>
        <w:tc>
          <w:tcPr>
            <w:tcW w:w="3445" w:type="dxa"/>
            <w:shd w:val="clear" w:color="auto" w:fill="auto"/>
            <w:vAlign w:val="center"/>
          </w:tcPr>
          <w:p w:rsidR="005F2B87" w:rsidRPr="00C25669" w:rsidRDefault="005F2B87" w:rsidP="009B7051">
            <w:pPr>
              <w:keepNext/>
              <w:keepLines/>
              <w:spacing w:after="0"/>
              <w:jc w:val="center"/>
              <w:rPr>
                <w:rFonts w:ascii="Arial" w:hAnsi="Arial"/>
                <w:sz w:val="18"/>
              </w:rPr>
            </w:pPr>
            <w:r>
              <w:rPr>
                <w:rFonts w:ascii="Arial" w:hAnsi="Arial"/>
                <w:sz w:val="18"/>
              </w:rPr>
              <w:t>7</w:t>
            </w:r>
          </w:p>
        </w:tc>
      </w:tr>
      <w:tr w:rsidR="005F2B87" w:rsidRPr="00C25669" w:rsidTr="009B7051">
        <w:trPr>
          <w:jc w:val="center"/>
        </w:trPr>
        <w:tc>
          <w:tcPr>
            <w:tcW w:w="1836" w:type="dxa"/>
            <w:vMerge/>
            <w:shd w:val="clear" w:color="auto" w:fill="auto"/>
            <w:vAlign w:val="center"/>
          </w:tcPr>
          <w:p w:rsidR="005F2B87" w:rsidRPr="00C25669" w:rsidRDefault="005F2B87" w:rsidP="009B7051">
            <w:pPr>
              <w:keepNext/>
              <w:keepLines/>
              <w:spacing w:after="0"/>
              <w:rPr>
                <w:rFonts w:ascii="Arial" w:hAnsi="Arial"/>
                <w:sz w:val="18"/>
              </w:rPr>
            </w:pPr>
          </w:p>
        </w:tc>
        <w:tc>
          <w:tcPr>
            <w:tcW w:w="3756" w:type="dxa"/>
            <w:shd w:val="clear" w:color="auto" w:fill="auto"/>
            <w:vAlign w:val="center"/>
          </w:tcPr>
          <w:p w:rsidR="005F2B87" w:rsidRPr="00C25669" w:rsidRDefault="005F2B87" w:rsidP="009B7051">
            <w:pPr>
              <w:keepNext/>
              <w:keepLines/>
              <w:spacing w:after="0"/>
              <w:rPr>
                <w:rFonts w:ascii="Arial" w:hAnsi="Arial"/>
                <w:sz w:val="18"/>
              </w:rPr>
            </w:pPr>
            <w:r>
              <w:rPr>
                <w:rFonts w:ascii="Arial" w:hAnsi="Arial"/>
                <w:sz w:val="18"/>
              </w:rPr>
              <w:t>PU</w:t>
            </w:r>
            <w:r w:rsidRPr="00C25669">
              <w:rPr>
                <w:rFonts w:ascii="Arial" w:hAnsi="Arial"/>
                <w:sz w:val="18"/>
              </w:rPr>
              <w:t>SCH aggregation factor</w:t>
            </w:r>
          </w:p>
        </w:tc>
        <w:tc>
          <w:tcPr>
            <w:tcW w:w="3445" w:type="dxa"/>
            <w:shd w:val="clear" w:color="auto" w:fill="auto"/>
            <w:vAlign w:val="center"/>
          </w:tcPr>
          <w:p w:rsidR="005F2B87" w:rsidRPr="00C25669" w:rsidRDefault="005F2B87" w:rsidP="009B7051">
            <w:pPr>
              <w:keepNext/>
              <w:keepLines/>
              <w:spacing w:after="0"/>
              <w:jc w:val="center"/>
              <w:rPr>
                <w:rFonts w:ascii="Arial" w:hAnsi="Arial"/>
                <w:sz w:val="18"/>
                <w:lang w:eastAsia="zh-CN"/>
              </w:rPr>
            </w:pPr>
            <w:r>
              <w:rPr>
                <w:rFonts w:ascii="Arial" w:hAnsi="Arial"/>
                <w:sz w:val="18"/>
                <w:lang w:eastAsia="zh-CN"/>
              </w:rPr>
              <w:t>n2</w:t>
            </w:r>
          </w:p>
        </w:tc>
      </w:tr>
      <w:tr w:rsidR="005F2B87" w:rsidRPr="00C25669" w:rsidTr="009B7051">
        <w:trPr>
          <w:jc w:val="center"/>
        </w:trPr>
        <w:tc>
          <w:tcPr>
            <w:tcW w:w="1836" w:type="dxa"/>
            <w:vMerge w:val="restart"/>
            <w:shd w:val="clear" w:color="auto" w:fill="auto"/>
            <w:vAlign w:val="center"/>
          </w:tcPr>
          <w:p w:rsidR="005F2B87" w:rsidRPr="00C25669" w:rsidRDefault="005F2B87" w:rsidP="009B7051">
            <w:pPr>
              <w:keepNext/>
              <w:keepLines/>
              <w:spacing w:after="0"/>
              <w:rPr>
                <w:rFonts w:ascii="Arial" w:hAnsi="Arial"/>
                <w:sz w:val="18"/>
              </w:rPr>
            </w:pPr>
            <w:r>
              <w:rPr>
                <w:rFonts w:ascii="Arial" w:hAnsi="Arial"/>
                <w:sz w:val="18"/>
              </w:rPr>
              <w:t>PU</w:t>
            </w:r>
            <w:r w:rsidRPr="00C25669">
              <w:rPr>
                <w:rFonts w:ascii="Arial" w:hAnsi="Arial"/>
                <w:sz w:val="18"/>
              </w:rPr>
              <w:t>SCH DMRS configuration</w:t>
            </w:r>
          </w:p>
        </w:tc>
        <w:tc>
          <w:tcPr>
            <w:tcW w:w="3756" w:type="dxa"/>
            <w:shd w:val="clear" w:color="auto" w:fill="auto"/>
            <w:vAlign w:val="center"/>
          </w:tcPr>
          <w:p w:rsidR="005F2B87" w:rsidRPr="00C25669" w:rsidRDefault="005F2B87" w:rsidP="009B7051">
            <w:pPr>
              <w:keepNext/>
              <w:keepLines/>
              <w:spacing w:after="0"/>
              <w:rPr>
                <w:rFonts w:ascii="Arial" w:hAnsi="Arial" w:cs="Arial"/>
                <w:sz w:val="18"/>
                <w:szCs w:val="18"/>
              </w:rPr>
            </w:pPr>
            <w:r w:rsidRPr="00C25669">
              <w:rPr>
                <w:rFonts w:ascii="Arial" w:hAnsi="Arial" w:cs="Arial"/>
                <w:sz w:val="18"/>
                <w:szCs w:val="18"/>
              </w:rPr>
              <w:t>DMRS Type</w:t>
            </w:r>
          </w:p>
        </w:tc>
        <w:tc>
          <w:tcPr>
            <w:tcW w:w="3445" w:type="dxa"/>
            <w:shd w:val="clear" w:color="auto" w:fill="auto"/>
            <w:vAlign w:val="center"/>
          </w:tcPr>
          <w:p w:rsidR="005F2B87" w:rsidRPr="00893FB4" w:rsidRDefault="005F2B87" w:rsidP="009B7051">
            <w:pPr>
              <w:keepNext/>
              <w:keepLines/>
              <w:spacing w:after="0"/>
              <w:jc w:val="center"/>
              <w:rPr>
                <w:rFonts w:ascii="Arial" w:hAnsi="Arial"/>
                <w:sz w:val="18"/>
              </w:rPr>
            </w:pPr>
            <w:r w:rsidRPr="00893FB4">
              <w:rPr>
                <w:rFonts w:ascii="Arial" w:hAnsi="Arial"/>
                <w:sz w:val="18"/>
              </w:rPr>
              <w:t>Type 1</w:t>
            </w:r>
          </w:p>
        </w:tc>
      </w:tr>
      <w:tr w:rsidR="005F2B87" w:rsidRPr="00C25669" w:rsidTr="009B7051">
        <w:trPr>
          <w:jc w:val="center"/>
        </w:trPr>
        <w:tc>
          <w:tcPr>
            <w:tcW w:w="1836" w:type="dxa"/>
            <w:vMerge/>
            <w:shd w:val="clear" w:color="auto" w:fill="auto"/>
            <w:vAlign w:val="center"/>
          </w:tcPr>
          <w:p w:rsidR="005F2B87" w:rsidRPr="00C25669" w:rsidRDefault="005F2B87" w:rsidP="009B7051">
            <w:pPr>
              <w:keepNext/>
              <w:keepLines/>
              <w:spacing w:after="0"/>
              <w:rPr>
                <w:rFonts w:ascii="Arial" w:hAnsi="Arial"/>
                <w:sz w:val="18"/>
              </w:rPr>
            </w:pPr>
          </w:p>
        </w:tc>
        <w:tc>
          <w:tcPr>
            <w:tcW w:w="3756" w:type="dxa"/>
            <w:shd w:val="clear" w:color="auto" w:fill="auto"/>
            <w:vAlign w:val="center"/>
          </w:tcPr>
          <w:p w:rsidR="005F2B87" w:rsidRPr="00C25669" w:rsidRDefault="005F2B87" w:rsidP="009B7051">
            <w:pPr>
              <w:keepNext/>
              <w:keepLines/>
              <w:spacing w:after="0"/>
              <w:rPr>
                <w:rFonts w:ascii="Arial" w:hAnsi="Arial"/>
                <w:sz w:val="18"/>
              </w:rPr>
            </w:pPr>
            <w:r>
              <w:rPr>
                <w:rFonts w:ascii="Arial" w:hAnsi="Arial"/>
                <w:sz w:val="18"/>
              </w:rPr>
              <w:t>DMRS duration</w:t>
            </w:r>
          </w:p>
        </w:tc>
        <w:tc>
          <w:tcPr>
            <w:tcW w:w="3445" w:type="dxa"/>
            <w:shd w:val="clear" w:color="auto" w:fill="auto"/>
            <w:vAlign w:val="center"/>
          </w:tcPr>
          <w:p w:rsidR="005F2B87" w:rsidRPr="00961065" w:rsidRDefault="005F2B87" w:rsidP="009B7051">
            <w:pPr>
              <w:keepNext/>
              <w:keepLines/>
              <w:spacing w:after="0"/>
              <w:jc w:val="center"/>
              <w:rPr>
                <w:rFonts w:ascii="Arial" w:hAnsi="Arial"/>
                <w:sz w:val="18"/>
                <w:lang w:eastAsia="zh-CN"/>
              </w:rPr>
            </w:pPr>
            <w:r>
              <w:rPr>
                <w:rFonts w:ascii="Arial" w:hAnsi="Arial"/>
                <w:sz w:val="18"/>
                <w:lang w:eastAsia="zh-CN"/>
              </w:rPr>
              <w:t>Single-symbol DM-RS</w:t>
            </w:r>
          </w:p>
        </w:tc>
      </w:tr>
      <w:tr w:rsidR="005F2B87" w:rsidRPr="00C25669" w:rsidTr="009B7051">
        <w:trPr>
          <w:jc w:val="center"/>
        </w:trPr>
        <w:tc>
          <w:tcPr>
            <w:tcW w:w="1836" w:type="dxa"/>
            <w:vMerge/>
            <w:shd w:val="clear" w:color="auto" w:fill="auto"/>
            <w:vAlign w:val="center"/>
          </w:tcPr>
          <w:p w:rsidR="005F2B87" w:rsidRPr="00C25669" w:rsidRDefault="005F2B87" w:rsidP="009B7051">
            <w:pPr>
              <w:keepNext/>
              <w:keepLines/>
              <w:spacing w:after="0"/>
              <w:rPr>
                <w:rFonts w:ascii="Arial" w:hAnsi="Arial"/>
                <w:sz w:val="18"/>
              </w:rPr>
            </w:pPr>
          </w:p>
        </w:tc>
        <w:tc>
          <w:tcPr>
            <w:tcW w:w="3756" w:type="dxa"/>
            <w:shd w:val="clear" w:color="auto" w:fill="auto"/>
            <w:vAlign w:val="center"/>
          </w:tcPr>
          <w:p w:rsidR="005F2B87" w:rsidRPr="00C25669" w:rsidRDefault="005F2B87" w:rsidP="009B7051">
            <w:pPr>
              <w:keepNext/>
              <w:keepLines/>
              <w:spacing w:after="0"/>
              <w:rPr>
                <w:rFonts w:ascii="Arial" w:hAnsi="Arial"/>
                <w:sz w:val="18"/>
              </w:rPr>
            </w:pPr>
            <w:r w:rsidRPr="00C25669">
              <w:rPr>
                <w:rFonts w:ascii="Arial" w:hAnsi="Arial"/>
                <w:sz w:val="18"/>
              </w:rPr>
              <w:t>Number of additional DMRS</w:t>
            </w:r>
          </w:p>
        </w:tc>
        <w:tc>
          <w:tcPr>
            <w:tcW w:w="3445" w:type="dxa"/>
            <w:shd w:val="clear" w:color="auto" w:fill="auto"/>
            <w:vAlign w:val="center"/>
          </w:tcPr>
          <w:p w:rsidR="005F2B87" w:rsidRPr="00961065" w:rsidRDefault="005F2B87" w:rsidP="009B7051">
            <w:pPr>
              <w:keepNext/>
              <w:keepLines/>
              <w:spacing w:after="0"/>
              <w:jc w:val="center"/>
              <w:rPr>
                <w:rFonts w:ascii="Arial" w:hAnsi="Arial"/>
                <w:sz w:val="18"/>
                <w:lang w:eastAsia="zh-CN"/>
              </w:rPr>
            </w:pPr>
            <w:r>
              <w:rPr>
                <w:rFonts w:ascii="Arial" w:hAnsi="Arial"/>
                <w:sz w:val="18"/>
                <w:lang w:eastAsia="zh-CN"/>
              </w:rPr>
              <w:t>1</w:t>
            </w:r>
          </w:p>
        </w:tc>
      </w:tr>
      <w:tr w:rsidR="005F2B87" w:rsidRPr="00C25669" w:rsidTr="009B7051">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F2B87" w:rsidRPr="00C25669" w:rsidRDefault="005F2B87" w:rsidP="009B7051">
            <w:pPr>
              <w:keepNext/>
              <w:keepLines/>
              <w:spacing w:after="0"/>
              <w:rPr>
                <w:rFonts w:ascii="Arial" w:hAnsi="Arial"/>
                <w:sz w:val="18"/>
                <w:lang w:eastAsia="zh-CN"/>
              </w:rPr>
            </w:pPr>
            <w:r>
              <w:rPr>
                <w:rFonts w:ascii="Arial" w:hAnsi="Arial"/>
                <w:sz w:val="18"/>
                <w:lang w:eastAsia="zh-CN"/>
              </w:rPr>
              <w:t>Propagation condition</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F2B87" w:rsidRPr="00B131C0" w:rsidRDefault="005F2B87" w:rsidP="009B7051">
            <w:pPr>
              <w:keepNext/>
              <w:keepLines/>
              <w:spacing w:after="0"/>
              <w:jc w:val="center"/>
            </w:pPr>
            <w:r>
              <w:t>TDLB100-400</w:t>
            </w:r>
          </w:p>
        </w:tc>
      </w:tr>
      <w:tr w:rsidR="005F2B87" w:rsidRPr="00C25669" w:rsidTr="009B7051">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F2B87" w:rsidRDefault="005F2B87" w:rsidP="009B7051">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CS Table</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F2B87" w:rsidRDefault="005F2B87" w:rsidP="009B7051">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able 3, [MCS 5]</w:t>
            </w:r>
          </w:p>
        </w:tc>
      </w:tr>
      <w:tr w:rsidR="005F2B87" w:rsidRPr="00C25669" w:rsidTr="009B7051">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F2B87" w:rsidRPr="00C25669" w:rsidRDefault="005F2B87" w:rsidP="009B7051">
            <w:pPr>
              <w:keepNext/>
              <w:keepLines/>
              <w:spacing w:after="0"/>
              <w:rPr>
                <w:rFonts w:ascii="Arial" w:hAnsi="Arial"/>
                <w:sz w:val="18"/>
                <w:lang w:eastAsia="zh-CN"/>
              </w:rPr>
            </w:pPr>
            <w:r>
              <w:rPr>
                <w:rFonts w:ascii="Arial" w:hAnsi="Arial" w:hint="eastAsia"/>
                <w:sz w:val="18"/>
                <w:lang w:eastAsia="zh-CN"/>
              </w:rPr>
              <w:t>S</w:t>
            </w:r>
            <w:r>
              <w:rPr>
                <w:rFonts w:ascii="Arial" w:hAnsi="Arial"/>
                <w:sz w:val="18"/>
                <w:lang w:eastAsia="zh-CN"/>
              </w:rPr>
              <w:t>CS and BW</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F2B87" w:rsidRDefault="005F2B87" w:rsidP="009B7051">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5 kHz / 10 MHz</w:t>
            </w:r>
          </w:p>
          <w:p w:rsidR="005F2B87" w:rsidRPr="000B160F" w:rsidRDefault="005F2B87" w:rsidP="009B7051">
            <w:pPr>
              <w:keepNext/>
              <w:keepLines/>
              <w:spacing w:after="0"/>
              <w:jc w:val="center"/>
              <w:rPr>
                <w:rFonts w:ascii="Arial" w:hAnsi="Arial"/>
                <w:sz w:val="18"/>
                <w:lang w:eastAsia="zh-CN"/>
              </w:rPr>
            </w:pPr>
            <w:r>
              <w:rPr>
                <w:rFonts w:ascii="Arial" w:hAnsi="Arial"/>
                <w:sz w:val="18"/>
                <w:lang w:eastAsia="zh-CN"/>
              </w:rPr>
              <w:t>30 kHz / 4</w:t>
            </w:r>
            <w:r w:rsidRPr="000B160F">
              <w:rPr>
                <w:rFonts w:ascii="Arial" w:hAnsi="Arial"/>
                <w:sz w:val="18"/>
                <w:lang w:eastAsia="zh-CN"/>
              </w:rPr>
              <w:t>0</w:t>
            </w:r>
            <w:r>
              <w:rPr>
                <w:rFonts w:ascii="Arial" w:hAnsi="Arial"/>
                <w:sz w:val="18"/>
                <w:lang w:eastAsia="zh-CN"/>
              </w:rPr>
              <w:t xml:space="preserve"> </w:t>
            </w:r>
            <w:r w:rsidRPr="000B160F">
              <w:rPr>
                <w:rFonts w:ascii="Arial" w:hAnsi="Arial"/>
                <w:sz w:val="18"/>
                <w:lang w:eastAsia="zh-CN"/>
              </w:rPr>
              <w:t>MHz</w:t>
            </w:r>
          </w:p>
        </w:tc>
      </w:tr>
      <w:tr w:rsidR="005F2B87" w:rsidRPr="00C25669" w:rsidTr="009B7051">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F2B87" w:rsidRDefault="005F2B87" w:rsidP="009B7051">
            <w:pPr>
              <w:keepNext/>
              <w:keepLines/>
              <w:spacing w:after="0"/>
              <w:rPr>
                <w:rFonts w:ascii="Arial" w:hAnsi="Arial"/>
                <w:sz w:val="18"/>
                <w:lang w:eastAsia="zh-CN"/>
              </w:rPr>
            </w:pPr>
            <w:r>
              <w:rPr>
                <w:rFonts w:ascii="Arial" w:hAnsi="Arial"/>
                <w:sz w:val="18"/>
                <w:lang w:eastAsia="zh-CN"/>
              </w:rPr>
              <w:t>F</w:t>
            </w:r>
            <w:r>
              <w:rPr>
                <w:rFonts w:ascii="Arial" w:hAnsi="Arial" w:hint="eastAsia"/>
                <w:sz w:val="18"/>
                <w:lang w:eastAsia="zh-CN"/>
              </w:rPr>
              <w:t>re</w:t>
            </w:r>
            <w:r>
              <w:rPr>
                <w:rFonts w:ascii="Arial" w:hAnsi="Arial"/>
                <w:sz w:val="18"/>
                <w:lang w:eastAsia="zh-CN"/>
              </w:rPr>
              <w:t>quency domain resource</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F2B87" w:rsidRPr="000B160F" w:rsidRDefault="005F2B87" w:rsidP="009B7051">
            <w:pPr>
              <w:keepNext/>
              <w:keepLines/>
              <w:spacing w:after="0"/>
              <w:jc w:val="center"/>
              <w:rPr>
                <w:rFonts w:ascii="Arial" w:hAnsi="Arial"/>
                <w:sz w:val="18"/>
                <w:lang w:eastAsia="zh-CN"/>
              </w:rPr>
            </w:pPr>
            <w:r>
              <w:rPr>
                <w:rFonts w:ascii="Arial" w:hAnsi="Arial"/>
                <w:sz w:val="18"/>
                <w:lang w:eastAsia="zh-CN"/>
              </w:rPr>
              <w:t>Full Bandwidth</w:t>
            </w:r>
          </w:p>
        </w:tc>
      </w:tr>
      <w:tr w:rsidR="005F2B87" w:rsidRPr="00C25669" w:rsidTr="009B7051">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F2B87" w:rsidRDefault="005F2B87" w:rsidP="009B7051">
            <w:pPr>
              <w:keepNext/>
              <w:keepLines/>
              <w:spacing w:after="0"/>
              <w:rPr>
                <w:rFonts w:ascii="Arial" w:hAnsi="Arial"/>
                <w:sz w:val="18"/>
                <w:lang w:eastAsia="zh-CN"/>
              </w:rPr>
            </w:pPr>
            <w:r>
              <w:rPr>
                <w:rFonts w:ascii="Arial" w:hAnsi="Arial" w:hint="eastAsia"/>
                <w:sz w:val="18"/>
                <w:lang w:eastAsia="zh-CN"/>
              </w:rPr>
              <w:t>TDD</w:t>
            </w:r>
            <w:r>
              <w:rPr>
                <w:rFonts w:ascii="Arial" w:hAnsi="Arial"/>
                <w:sz w:val="18"/>
                <w:lang w:eastAsia="zh-CN"/>
              </w:rPr>
              <w:t xml:space="preserve"> pattern </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F2B87" w:rsidRDefault="005F2B87" w:rsidP="009B7051">
            <w:pPr>
              <w:keepNext/>
              <w:keepLines/>
              <w:spacing w:after="0"/>
              <w:jc w:val="center"/>
              <w:rPr>
                <w:rFonts w:ascii="Arial" w:hAnsi="Arial"/>
                <w:sz w:val="18"/>
                <w:lang w:eastAsia="zh-CN"/>
              </w:rPr>
            </w:pPr>
            <w:r>
              <w:rPr>
                <w:rFonts w:ascii="Arial" w:hAnsi="Arial"/>
                <w:sz w:val="18"/>
                <w:lang w:eastAsia="zh-CN"/>
              </w:rPr>
              <w:t xml:space="preserve"> </w:t>
            </w:r>
            <w:r>
              <w:rPr>
                <w:rFonts w:ascii="Arial" w:hAnsi="Arial" w:hint="eastAsia"/>
                <w:sz w:val="18"/>
                <w:lang w:eastAsia="zh-CN"/>
              </w:rPr>
              <w:t>1</w:t>
            </w:r>
            <w:r>
              <w:rPr>
                <w:rFonts w:ascii="Arial" w:hAnsi="Arial"/>
                <w:sz w:val="18"/>
                <w:lang w:eastAsia="zh-CN"/>
              </w:rPr>
              <w:t>5 kHz SCS: 3D1S1U, S=10:2:2</w:t>
            </w:r>
          </w:p>
          <w:p w:rsidR="005F2B87" w:rsidRDefault="005F2B87" w:rsidP="009B7051">
            <w:pPr>
              <w:keepNext/>
              <w:keepLines/>
              <w:spacing w:after="0"/>
              <w:ind w:firstLineChars="200" w:firstLine="360"/>
              <w:rPr>
                <w:rFonts w:ascii="Arial" w:hAnsi="Arial"/>
                <w:sz w:val="18"/>
                <w:lang w:eastAsia="zh-CN"/>
              </w:rPr>
            </w:pPr>
            <w:r>
              <w:rPr>
                <w:rFonts w:ascii="Arial" w:hAnsi="Arial"/>
                <w:sz w:val="18"/>
                <w:lang w:eastAsia="zh-CN"/>
              </w:rPr>
              <w:t xml:space="preserve">30 kHz SCS: </w:t>
            </w:r>
            <w:r>
              <w:rPr>
                <w:rFonts w:ascii="Arial" w:hAnsi="Arial" w:hint="eastAsia"/>
                <w:sz w:val="18"/>
                <w:lang w:eastAsia="zh-CN"/>
              </w:rPr>
              <w:t>7</w:t>
            </w:r>
            <w:r>
              <w:rPr>
                <w:rFonts w:ascii="Arial" w:hAnsi="Arial"/>
                <w:sz w:val="18"/>
                <w:lang w:eastAsia="zh-CN"/>
              </w:rPr>
              <w:t>D1S2U, S=6:4:4</w:t>
            </w:r>
          </w:p>
        </w:tc>
      </w:tr>
      <w:tr w:rsidR="005F2B87" w:rsidRPr="00C25669" w:rsidTr="009B7051">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F2B87" w:rsidRDefault="005F2B87" w:rsidP="009B7051">
            <w:pPr>
              <w:keepNext/>
              <w:keepLines/>
              <w:spacing w:after="0"/>
              <w:rPr>
                <w:rFonts w:ascii="Arial" w:hAnsi="Arial"/>
                <w:sz w:val="18"/>
                <w:lang w:eastAsia="zh-CN"/>
              </w:rPr>
            </w:pPr>
            <w:r>
              <w:rPr>
                <w:rFonts w:ascii="Arial" w:hAnsi="Arial"/>
                <w:sz w:val="18"/>
                <w:lang w:eastAsia="zh-CN"/>
              </w:rPr>
              <w:t>Maximum number of H</w:t>
            </w:r>
            <w:r>
              <w:rPr>
                <w:rFonts w:ascii="Arial" w:hAnsi="Arial" w:hint="eastAsia"/>
                <w:sz w:val="18"/>
                <w:lang w:eastAsia="zh-CN"/>
              </w:rPr>
              <w:t>A</w:t>
            </w:r>
            <w:r>
              <w:rPr>
                <w:rFonts w:ascii="Arial" w:hAnsi="Arial"/>
                <w:sz w:val="18"/>
                <w:lang w:eastAsia="zh-CN"/>
              </w:rPr>
              <w:t>RQ transmissions</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F2B87" w:rsidRDefault="005F2B87" w:rsidP="009B7051">
            <w:pPr>
              <w:keepNext/>
              <w:keepLines/>
              <w:spacing w:after="0"/>
              <w:jc w:val="center"/>
              <w:rPr>
                <w:rFonts w:ascii="Arial" w:hAnsi="Arial"/>
                <w:sz w:val="18"/>
                <w:lang w:eastAsia="zh-CN"/>
              </w:rPr>
            </w:pPr>
            <w:r>
              <w:rPr>
                <w:rFonts w:ascii="Arial" w:hAnsi="Arial" w:hint="eastAsia"/>
                <w:sz w:val="18"/>
                <w:lang w:eastAsia="zh-CN"/>
              </w:rPr>
              <w:t>4</w:t>
            </w:r>
          </w:p>
        </w:tc>
      </w:tr>
      <w:tr w:rsidR="005F2B87" w:rsidRPr="00C25669" w:rsidTr="009B7051">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F2B87" w:rsidRPr="00C25669" w:rsidRDefault="005F2B87" w:rsidP="009B7051">
            <w:pPr>
              <w:keepNext/>
              <w:keepLines/>
              <w:spacing w:after="0"/>
              <w:rPr>
                <w:rFonts w:ascii="Arial" w:hAnsi="Arial"/>
                <w:sz w:val="18"/>
                <w:lang w:eastAsia="zh-CN"/>
              </w:rPr>
            </w:pPr>
            <w:r>
              <w:rPr>
                <w:rFonts w:ascii="Arial" w:hAnsi="Arial"/>
                <w:sz w:val="18"/>
                <w:lang w:eastAsia="zh-CN"/>
              </w:rPr>
              <w:t>Testing metric</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F2B87" w:rsidRDefault="005F2B87" w:rsidP="009B7051">
            <w:pPr>
              <w:keepNext/>
              <w:keepLines/>
              <w:spacing w:after="0"/>
              <w:jc w:val="center"/>
              <w:rPr>
                <w:vertAlign w:val="superscript"/>
                <w:lang w:eastAsia="zh-CN"/>
              </w:rPr>
            </w:pPr>
            <w:r w:rsidRPr="000B160F">
              <w:rPr>
                <w:rFonts w:ascii="Arial" w:hAnsi="Arial"/>
                <w:sz w:val="18"/>
                <w:lang w:eastAsia="zh-CN"/>
              </w:rPr>
              <w:t xml:space="preserve">Target BLER:  </w:t>
            </w:r>
            <w:r w:rsidRPr="000B160F">
              <w:rPr>
                <w:lang w:eastAsia="zh-CN"/>
              </w:rPr>
              <w:t>10</w:t>
            </w:r>
            <w:r w:rsidRPr="000B160F">
              <w:rPr>
                <w:vertAlign w:val="superscript"/>
                <w:lang w:eastAsia="zh-CN"/>
              </w:rPr>
              <w:t>-</w:t>
            </w:r>
            <w:r>
              <w:rPr>
                <w:vertAlign w:val="superscript"/>
                <w:lang w:eastAsia="zh-CN"/>
              </w:rPr>
              <w:t>2</w:t>
            </w:r>
          </w:p>
          <w:p w:rsidR="005F2B87" w:rsidRPr="007C626B" w:rsidRDefault="005F2B87" w:rsidP="009B7051">
            <w:pPr>
              <w:keepNext/>
              <w:keepLines/>
              <w:spacing w:after="0"/>
              <w:jc w:val="center"/>
              <w:rPr>
                <w:rFonts w:ascii="Arial" w:hAnsi="Arial"/>
                <w:sz w:val="24"/>
                <w:szCs w:val="24"/>
                <w:lang w:eastAsia="zh-CN"/>
              </w:rPr>
            </w:pPr>
            <w:r w:rsidRPr="007C626B">
              <w:rPr>
                <w:sz w:val="24"/>
                <w:szCs w:val="24"/>
                <w:vertAlign w:val="superscript"/>
                <w:lang w:eastAsia="zh-CN"/>
              </w:rPr>
              <w:t>(Calculate the target BLER after all transmission)</w:t>
            </w:r>
          </w:p>
        </w:tc>
      </w:tr>
    </w:tbl>
    <w:p w:rsidR="005F2B87" w:rsidRPr="005F2B87" w:rsidRDefault="005F2B87" w:rsidP="00CB1ABA">
      <w:pPr>
        <w:rPr>
          <w:b/>
          <w:lang w:val="en-US" w:eastAsia="zh-CN"/>
        </w:rPr>
      </w:pPr>
    </w:p>
    <w:p w:rsidR="00280BEB" w:rsidRPr="00280BEB" w:rsidRDefault="00CB1ABA" w:rsidP="00CB1ABA">
      <w:pPr>
        <w:rPr>
          <w:b/>
          <w:lang w:val="en-US" w:eastAsia="zh-CN"/>
        </w:rPr>
      </w:pPr>
      <w:r w:rsidRPr="00BE0947">
        <w:rPr>
          <w:b/>
          <w:lang w:eastAsia="zh-CN"/>
        </w:rPr>
        <w:t xml:space="preserve">Proposal </w:t>
      </w:r>
      <w:r>
        <w:rPr>
          <w:b/>
          <w:lang w:eastAsia="zh-CN"/>
        </w:rPr>
        <w:t>1</w:t>
      </w:r>
      <w:r w:rsidR="005F2B87">
        <w:rPr>
          <w:b/>
          <w:lang w:eastAsia="zh-CN"/>
        </w:rPr>
        <w:t>5</w:t>
      </w:r>
      <w:r w:rsidRPr="00BE0947">
        <w:rPr>
          <w:b/>
          <w:lang w:eastAsia="zh-CN"/>
        </w:rPr>
        <w:t xml:space="preserve">: </w:t>
      </w:r>
      <w:r>
        <w:rPr>
          <w:b/>
          <w:lang w:eastAsia="zh-CN"/>
        </w:rPr>
        <w:t xml:space="preserve">No need to define the </w:t>
      </w:r>
      <w:r w:rsidRPr="00BE0947">
        <w:rPr>
          <w:b/>
          <w:lang w:eastAsia="zh-CN"/>
        </w:rPr>
        <w:t>per</w:t>
      </w:r>
      <w:r>
        <w:rPr>
          <w:b/>
          <w:lang w:eastAsia="zh-CN"/>
        </w:rPr>
        <w:t>formance requirements for inter-UE multiplexing</w:t>
      </w:r>
      <w:r w:rsidRPr="00BE0947">
        <w:rPr>
          <w:b/>
          <w:lang w:eastAsia="zh-CN"/>
        </w:rPr>
        <w:t>.</w:t>
      </w:r>
    </w:p>
    <w:p w:rsidR="00AA6DC1" w:rsidRPr="00485E41" w:rsidRDefault="00AA6DC1" w:rsidP="00AA6DC1">
      <w:pPr>
        <w:pStyle w:val="1"/>
      </w:pPr>
      <w:r w:rsidRPr="00485E41">
        <w:rPr>
          <w:rFonts w:hint="eastAsia"/>
        </w:rPr>
        <w:lastRenderedPageBreak/>
        <w:t>Reference</w:t>
      </w:r>
    </w:p>
    <w:bookmarkEnd w:id="0"/>
    <w:p w:rsidR="00AA6DC1" w:rsidRDefault="00AA6DC1" w:rsidP="00AA6DC1">
      <w:pPr>
        <w:rPr>
          <w:bCs/>
          <w:lang w:eastAsia="zh-CN"/>
        </w:rPr>
      </w:pPr>
      <w:r>
        <w:rPr>
          <w:lang w:val="en-US" w:eastAsia="zh-CN"/>
        </w:rPr>
        <w:t>[1</w:t>
      </w:r>
      <w:r w:rsidRPr="00C82EB4">
        <w:rPr>
          <w:lang w:val="en-US" w:eastAsia="zh-CN"/>
        </w:rPr>
        <w:t xml:space="preserve">] </w:t>
      </w:r>
      <w:r w:rsidRPr="000F614A">
        <w:rPr>
          <w:rFonts w:hint="eastAsia"/>
          <w:bCs/>
          <w:lang w:eastAsia="zh-CN"/>
        </w:rPr>
        <w:t>R</w:t>
      </w:r>
      <w:r w:rsidR="000D1A81">
        <w:rPr>
          <w:bCs/>
          <w:lang w:eastAsia="zh-CN"/>
        </w:rPr>
        <w:t>4-2012649 Way f</w:t>
      </w:r>
      <w:r w:rsidR="00F9201A">
        <w:rPr>
          <w:bCs/>
          <w:lang w:eastAsia="zh-CN"/>
        </w:rPr>
        <w:t>orward on NR</w:t>
      </w:r>
      <w:r>
        <w:rPr>
          <w:bCs/>
          <w:lang w:eastAsia="zh-CN"/>
        </w:rPr>
        <w:t xml:space="preserve"> </w:t>
      </w:r>
      <w:r w:rsidRPr="000F614A">
        <w:rPr>
          <w:bCs/>
          <w:lang w:eastAsia="zh-CN"/>
        </w:rPr>
        <w:t xml:space="preserve">URLLC </w:t>
      </w:r>
      <w:r w:rsidR="00F9201A">
        <w:rPr>
          <w:bCs/>
          <w:lang w:eastAsia="zh-CN"/>
        </w:rPr>
        <w:t xml:space="preserve">BS </w:t>
      </w:r>
      <w:r>
        <w:rPr>
          <w:bCs/>
          <w:lang w:eastAsia="zh-CN"/>
        </w:rPr>
        <w:t xml:space="preserve">performance requirements, </w:t>
      </w:r>
      <w:r w:rsidRPr="000F614A">
        <w:rPr>
          <w:bCs/>
          <w:lang w:eastAsia="zh-CN"/>
        </w:rPr>
        <w:t>#9</w:t>
      </w:r>
      <w:r w:rsidR="000D1A81">
        <w:rPr>
          <w:bCs/>
          <w:lang w:eastAsia="zh-CN"/>
        </w:rPr>
        <w:t>6</w:t>
      </w:r>
      <w:r w:rsidRPr="000F614A">
        <w:rPr>
          <w:bCs/>
          <w:lang w:eastAsia="zh-CN"/>
        </w:rPr>
        <w:t>, Huawei, Hisilicon.</w:t>
      </w:r>
    </w:p>
    <w:p w:rsidR="00AA6DC1" w:rsidRPr="00ED72F7" w:rsidRDefault="00AA6DC1" w:rsidP="00AA6DC1">
      <w:pPr>
        <w:rPr>
          <w:lang w:eastAsia="zh-CN"/>
        </w:rPr>
      </w:pPr>
    </w:p>
    <w:p w:rsidR="00656375" w:rsidRPr="00AA6DC1" w:rsidRDefault="00656375" w:rsidP="00AA6DC1"/>
    <w:sectPr w:rsidR="00656375" w:rsidRPr="00AA6DC1" w:rsidSect="00656375">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6CDD" w:rsidRDefault="00766CDD" w:rsidP="00AA6DC1">
      <w:pPr>
        <w:spacing w:after="0"/>
      </w:pPr>
      <w:r>
        <w:separator/>
      </w:r>
    </w:p>
  </w:endnote>
  <w:endnote w:type="continuationSeparator" w:id="0">
    <w:p w:rsidR="00766CDD" w:rsidRDefault="00766CDD" w:rsidP="00AA6D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6CDD" w:rsidRDefault="00766CDD" w:rsidP="00AA6DC1">
      <w:pPr>
        <w:spacing w:after="0"/>
      </w:pPr>
      <w:r>
        <w:separator/>
      </w:r>
    </w:p>
  </w:footnote>
  <w:footnote w:type="continuationSeparator" w:id="0">
    <w:p w:rsidR="00766CDD" w:rsidRDefault="00766CDD" w:rsidP="00AA6DC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D6FA7"/>
    <w:multiLevelType w:val="hybridMultilevel"/>
    <w:tmpl w:val="33C0D4FE"/>
    <w:lvl w:ilvl="0" w:tplc="B616DF62">
      <w:start w:val="1"/>
      <w:numFmt w:val="bullet"/>
      <w:lvlText w:val="•"/>
      <w:lvlJc w:val="left"/>
      <w:pPr>
        <w:tabs>
          <w:tab w:val="num" w:pos="720"/>
        </w:tabs>
        <w:ind w:left="720" w:hanging="360"/>
      </w:pPr>
      <w:rPr>
        <w:rFonts w:ascii="Arial" w:hAnsi="Arial" w:hint="default"/>
      </w:rPr>
    </w:lvl>
    <w:lvl w:ilvl="1" w:tplc="49E07D7C" w:tentative="1">
      <w:start w:val="1"/>
      <w:numFmt w:val="bullet"/>
      <w:lvlText w:val="•"/>
      <w:lvlJc w:val="left"/>
      <w:pPr>
        <w:tabs>
          <w:tab w:val="num" w:pos="1440"/>
        </w:tabs>
        <w:ind w:left="1440" w:hanging="360"/>
      </w:pPr>
      <w:rPr>
        <w:rFonts w:ascii="Arial" w:hAnsi="Arial" w:hint="default"/>
      </w:rPr>
    </w:lvl>
    <w:lvl w:ilvl="2" w:tplc="6A525FE8">
      <w:numFmt w:val="bullet"/>
      <w:lvlText w:val="•"/>
      <w:lvlJc w:val="left"/>
      <w:pPr>
        <w:tabs>
          <w:tab w:val="num" w:pos="2160"/>
        </w:tabs>
        <w:ind w:left="2160" w:hanging="360"/>
      </w:pPr>
      <w:rPr>
        <w:rFonts w:ascii="Arial" w:hAnsi="Arial" w:hint="default"/>
      </w:rPr>
    </w:lvl>
    <w:lvl w:ilvl="3" w:tplc="CF928E22" w:tentative="1">
      <w:start w:val="1"/>
      <w:numFmt w:val="bullet"/>
      <w:lvlText w:val="•"/>
      <w:lvlJc w:val="left"/>
      <w:pPr>
        <w:tabs>
          <w:tab w:val="num" w:pos="2880"/>
        </w:tabs>
        <w:ind w:left="2880" w:hanging="360"/>
      </w:pPr>
      <w:rPr>
        <w:rFonts w:ascii="Arial" w:hAnsi="Arial" w:hint="default"/>
      </w:rPr>
    </w:lvl>
    <w:lvl w:ilvl="4" w:tplc="30360FE8" w:tentative="1">
      <w:start w:val="1"/>
      <w:numFmt w:val="bullet"/>
      <w:lvlText w:val="•"/>
      <w:lvlJc w:val="left"/>
      <w:pPr>
        <w:tabs>
          <w:tab w:val="num" w:pos="3600"/>
        </w:tabs>
        <w:ind w:left="3600" w:hanging="360"/>
      </w:pPr>
      <w:rPr>
        <w:rFonts w:ascii="Arial" w:hAnsi="Arial" w:hint="default"/>
      </w:rPr>
    </w:lvl>
    <w:lvl w:ilvl="5" w:tplc="B360DEB2" w:tentative="1">
      <w:start w:val="1"/>
      <w:numFmt w:val="bullet"/>
      <w:lvlText w:val="•"/>
      <w:lvlJc w:val="left"/>
      <w:pPr>
        <w:tabs>
          <w:tab w:val="num" w:pos="4320"/>
        </w:tabs>
        <w:ind w:left="4320" w:hanging="360"/>
      </w:pPr>
      <w:rPr>
        <w:rFonts w:ascii="Arial" w:hAnsi="Arial" w:hint="default"/>
      </w:rPr>
    </w:lvl>
    <w:lvl w:ilvl="6" w:tplc="CCA46F6C" w:tentative="1">
      <w:start w:val="1"/>
      <w:numFmt w:val="bullet"/>
      <w:lvlText w:val="•"/>
      <w:lvlJc w:val="left"/>
      <w:pPr>
        <w:tabs>
          <w:tab w:val="num" w:pos="5040"/>
        </w:tabs>
        <w:ind w:left="5040" w:hanging="360"/>
      </w:pPr>
      <w:rPr>
        <w:rFonts w:ascii="Arial" w:hAnsi="Arial" w:hint="default"/>
      </w:rPr>
    </w:lvl>
    <w:lvl w:ilvl="7" w:tplc="ED744294" w:tentative="1">
      <w:start w:val="1"/>
      <w:numFmt w:val="bullet"/>
      <w:lvlText w:val="•"/>
      <w:lvlJc w:val="left"/>
      <w:pPr>
        <w:tabs>
          <w:tab w:val="num" w:pos="5760"/>
        </w:tabs>
        <w:ind w:left="5760" w:hanging="360"/>
      </w:pPr>
      <w:rPr>
        <w:rFonts w:ascii="Arial" w:hAnsi="Arial" w:hint="default"/>
      </w:rPr>
    </w:lvl>
    <w:lvl w:ilvl="8" w:tplc="7E90F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DD5F2B"/>
    <w:multiLevelType w:val="multilevel"/>
    <w:tmpl w:val="BBB6B468"/>
    <w:lvl w:ilvl="0">
      <w:start w:val="1"/>
      <w:numFmt w:val="decimal"/>
      <w:pStyle w:val="1"/>
      <w:suff w:val="nothing"/>
      <w:lvlText w:val="%1  "/>
      <w:lvlJc w:val="left"/>
      <w:pPr>
        <w:ind w:left="0" w:firstLine="0"/>
      </w:pPr>
      <w:rPr>
        <w:rFonts w:ascii="Arial" w:eastAsia="黑体" w:hAnsi="Arial" w:hint="default"/>
        <w:b w:val="0"/>
        <w:i w:val="0"/>
        <w:sz w:val="36"/>
        <w:szCs w:val="36"/>
        <w:lang w:val="en-GB"/>
      </w:rPr>
    </w:lvl>
    <w:lvl w:ilvl="1">
      <w:start w:val="1"/>
      <w:numFmt w:val="decimal"/>
      <w:pStyle w:val="2"/>
      <w:suff w:val="nothing"/>
      <w:lvlText w:val="%1.%2  "/>
      <w:lvlJc w:val="left"/>
      <w:pPr>
        <w:ind w:left="142"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C2C26A8"/>
    <w:multiLevelType w:val="hybridMultilevel"/>
    <w:tmpl w:val="684EF4B8"/>
    <w:lvl w:ilvl="0" w:tplc="EEF6E078">
      <w:start w:val="1"/>
      <w:numFmt w:val="bullet"/>
      <w:lvlText w:val="•"/>
      <w:lvlJc w:val="left"/>
      <w:pPr>
        <w:tabs>
          <w:tab w:val="num" w:pos="720"/>
        </w:tabs>
        <w:ind w:left="720" w:hanging="360"/>
      </w:pPr>
      <w:rPr>
        <w:rFonts w:ascii="Arial" w:hAnsi="Arial" w:hint="default"/>
      </w:rPr>
    </w:lvl>
    <w:lvl w:ilvl="1" w:tplc="1944BF46" w:tentative="1">
      <w:start w:val="1"/>
      <w:numFmt w:val="bullet"/>
      <w:lvlText w:val="•"/>
      <w:lvlJc w:val="left"/>
      <w:pPr>
        <w:tabs>
          <w:tab w:val="num" w:pos="1440"/>
        </w:tabs>
        <w:ind w:left="1440" w:hanging="360"/>
      </w:pPr>
      <w:rPr>
        <w:rFonts w:ascii="Arial" w:hAnsi="Arial" w:hint="default"/>
      </w:rPr>
    </w:lvl>
    <w:lvl w:ilvl="2" w:tplc="81D2FEBE">
      <w:start w:val="1"/>
      <w:numFmt w:val="bullet"/>
      <w:lvlText w:val="•"/>
      <w:lvlJc w:val="left"/>
      <w:pPr>
        <w:tabs>
          <w:tab w:val="num" w:pos="2160"/>
        </w:tabs>
        <w:ind w:left="2160" w:hanging="360"/>
      </w:pPr>
      <w:rPr>
        <w:rFonts w:ascii="Arial" w:hAnsi="Arial" w:hint="default"/>
      </w:rPr>
    </w:lvl>
    <w:lvl w:ilvl="3" w:tplc="6BF8A82E">
      <w:start w:val="1"/>
      <w:numFmt w:val="bullet"/>
      <w:lvlText w:val="•"/>
      <w:lvlJc w:val="left"/>
      <w:pPr>
        <w:tabs>
          <w:tab w:val="num" w:pos="2880"/>
        </w:tabs>
        <w:ind w:left="2880" w:hanging="360"/>
      </w:pPr>
      <w:rPr>
        <w:rFonts w:ascii="Arial" w:hAnsi="Arial" w:hint="default"/>
      </w:rPr>
    </w:lvl>
    <w:lvl w:ilvl="4" w:tplc="5F105EC6" w:tentative="1">
      <w:start w:val="1"/>
      <w:numFmt w:val="bullet"/>
      <w:lvlText w:val="•"/>
      <w:lvlJc w:val="left"/>
      <w:pPr>
        <w:tabs>
          <w:tab w:val="num" w:pos="3600"/>
        </w:tabs>
        <w:ind w:left="3600" w:hanging="360"/>
      </w:pPr>
      <w:rPr>
        <w:rFonts w:ascii="Arial" w:hAnsi="Arial" w:hint="default"/>
      </w:rPr>
    </w:lvl>
    <w:lvl w:ilvl="5" w:tplc="28AA7888" w:tentative="1">
      <w:start w:val="1"/>
      <w:numFmt w:val="bullet"/>
      <w:lvlText w:val="•"/>
      <w:lvlJc w:val="left"/>
      <w:pPr>
        <w:tabs>
          <w:tab w:val="num" w:pos="4320"/>
        </w:tabs>
        <w:ind w:left="4320" w:hanging="360"/>
      </w:pPr>
      <w:rPr>
        <w:rFonts w:ascii="Arial" w:hAnsi="Arial" w:hint="default"/>
      </w:rPr>
    </w:lvl>
    <w:lvl w:ilvl="6" w:tplc="59BE4722" w:tentative="1">
      <w:start w:val="1"/>
      <w:numFmt w:val="bullet"/>
      <w:lvlText w:val="•"/>
      <w:lvlJc w:val="left"/>
      <w:pPr>
        <w:tabs>
          <w:tab w:val="num" w:pos="5040"/>
        </w:tabs>
        <w:ind w:left="5040" w:hanging="360"/>
      </w:pPr>
      <w:rPr>
        <w:rFonts w:ascii="Arial" w:hAnsi="Arial" w:hint="default"/>
      </w:rPr>
    </w:lvl>
    <w:lvl w:ilvl="7" w:tplc="6626316A" w:tentative="1">
      <w:start w:val="1"/>
      <w:numFmt w:val="bullet"/>
      <w:lvlText w:val="•"/>
      <w:lvlJc w:val="left"/>
      <w:pPr>
        <w:tabs>
          <w:tab w:val="num" w:pos="5760"/>
        </w:tabs>
        <w:ind w:left="5760" w:hanging="360"/>
      </w:pPr>
      <w:rPr>
        <w:rFonts w:ascii="Arial" w:hAnsi="Arial" w:hint="default"/>
      </w:rPr>
    </w:lvl>
    <w:lvl w:ilvl="8" w:tplc="100CE5C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CA59A4"/>
    <w:multiLevelType w:val="hybridMultilevel"/>
    <w:tmpl w:val="5BEA77FA"/>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1">
      <w:start w:val="1"/>
      <w:numFmt w:val="bullet"/>
      <w:lvlText w:val=""/>
      <w:lvlJc w:val="left"/>
      <w:pPr>
        <w:ind w:left="2660" w:hanging="420"/>
      </w:pPr>
      <w:rPr>
        <w:rFonts w:ascii="Symbol" w:hAnsi="Symbol"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4" w15:restartNumberingAfterBreak="0">
    <w:nsid w:val="0CD33300"/>
    <w:multiLevelType w:val="hybridMultilevel"/>
    <w:tmpl w:val="90F6D9E8"/>
    <w:lvl w:ilvl="0" w:tplc="0409000B">
      <w:start w:val="1"/>
      <w:numFmt w:val="bullet"/>
      <w:lvlText w:val=""/>
      <w:lvlJc w:val="left"/>
      <w:pPr>
        <w:tabs>
          <w:tab w:val="num" w:pos="2180"/>
        </w:tabs>
        <w:ind w:left="2180" w:hanging="360"/>
      </w:pPr>
      <w:rPr>
        <w:rFonts w:ascii="Wingdings" w:hAnsi="Wingdings" w:hint="default"/>
      </w:rPr>
    </w:lvl>
    <w:lvl w:ilvl="1" w:tplc="C32E65C8">
      <w:start w:val="1"/>
      <w:numFmt w:val="bullet"/>
      <w:lvlText w:val="̶"/>
      <w:lvlJc w:val="left"/>
      <w:pPr>
        <w:tabs>
          <w:tab w:val="num" w:pos="2900"/>
        </w:tabs>
        <w:ind w:left="2900" w:hanging="360"/>
      </w:pPr>
      <w:rPr>
        <w:rFonts w:ascii="Calibri" w:hAnsi="Calibri" w:hint="default"/>
      </w:rPr>
    </w:lvl>
    <w:lvl w:ilvl="2" w:tplc="087E3182">
      <w:start w:val="1"/>
      <w:numFmt w:val="bullet"/>
      <w:lvlText w:val="̶"/>
      <w:lvlJc w:val="left"/>
      <w:pPr>
        <w:tabs>
          <w:tab w:val="num" w:pos="3620"/>
        </w:tabs>
        <w:ind w:left="3620" w:hanging="360"/>
      </w:pPr>
      <w:rPr>
        <w:rFonts w:ascii="Calibri" w:hAnsi="Calibri" w:hint="default"/>
      </w:rPr>
    </w:lvl>
    <w:lvl w:ilvl="3" w:tplc="C3E24556">
      <w:numFmt w:val="bullet"/>
      <w:lvlText w:val=""/>
      <w:lvlJc w:val="left"/>
      <w:pPr>
        <w:tabs>
          <w:tab w:val="num" w:pos="4340"/>
        </w:tabs>
        <w:ind w:left="4340" w:hanging="360"/>
      </w:pPr>
      <w:rPr>
        <w:rFonts w:ascii="Wingdings" w:hAnsi="Wingdings" w:hint="default"/>
      </w:rPr>
    </w:lvl>
    <w:lvl w:ilvl="4" w:tplc="5474679E" w:tentative="1">
      <w:start w:val="1"/>
      <w:numFmt w:val="bullet"/>
      <w:lvlText w:val="̶"/>
      <w:lvlJc w:val="left"/>
      <w:pPr>
        <w:tabs>
          <w:tab w:val="num" w:pos="5060"/>
        </w:tabs>
        <w:ind w:left="5060" w:hanging="360"/>
      </w:pPr>
      <w:rPr>
        <w:rFonts w:ascii="Calibri" w:hAnsi="Calibri" w:hint="default"/>
      </w:rPr>
    </w:lvl>
    <w:lvl w:ilvl="5" w:tplc="9F3C583C" w:tentative="1">
      <w:start w:val="1"/>
      <w:numFmt w:val="bullet"/>
      <w:lvlText w:val="̶"/>
      <w:lvlJc w:val="left"/>
      <w:pPr>
        <w:tabs>
          <w:tab w:val="num" w:pos="5780"/>
        </w:tabs>
        <w:ind w:left="5780" w:hanging="360"/>
      </w:pPr>
      <w:rPr>
        <w:rFonts w:ascii="Calibri" w:hAnsi="Calibri" w:hint="default"/>
      </w:rPr>
    </w:lvl>
    <w:lvl w:ilvl="6" w:tplc="77A80650" w:tentative="1">
      <w:start w:val="1"/>
      <w:numFmt w:val="bullet"/>
      <w:lvlText w:val="̶"/>
      <w:lvlJc w:val="left"/>
      <w:pPr>
        <w:tabs>
          <w:tab w:val="num" w:pos="6500"/>
        </w:tabs>
        <w:ind w:left="6500" w:hanging="360"/>
      </w:pPr>
      <w:rPr>
        <w:rFonts w:ascii="Calibri" w:hAnsi="Calibri" w:hint="default"/>
      </w:rPr>
    </w:lvl>
    <w:lvl w:ilvl="7" w:tplc="64708D9A" w:tentative="1">
      <w:start w:val="1"/>
      <w:numFmt w:val="bullet"/>
      <w:lvlText w:val="̶"/>
      <w:lvlJc w:val="left"/>
      <w:pPr>
        <w:tabs>
          <w:tab w:val="num" w:pos="7220"/>
        </w:tabs>
        <w:ind w:left="7220" w:hanging="360"/>
      </w:pPr>
      <w:rPr>
        <w:rFonts w:ascii="Calibri" w:hAnsi="Calibri" w:hint="default"/>
      </w:rPr>
    </w:lvl>
    <w:lvl w:ilvl="8" w:tplc="B0E610FE" w:tentative="1">
      <w:start w:val="1"/>
      <w:numFmt w:val="bullet"/>
      <w:lvlText w:val="̶"/>
      <w:lvlJc w:val="left"/>
      <w:pPr>
        <w:tabs>
          <w:tab w:val="num" w:pos="7940"/>
        </w:tabs>
        <w:ind w:left="7940" w:hanging="360"/>
      </w:pPr>
      <w:rPr>
        <w:rFonts w:ascii="Calibri" w:hAnsi="Calibri" w:hint="default"/>
      </w:rPr>
    </w:lvl>
  </w:abstractNum>
  <w:abstractNum w:abstractNumId="5" w15:restartNumberingAfterBreak="0">
    <w:nsid w:val="10B658CA"/>
    <w:multiLevelType w:val="hybridMultilevel"/>
    <w:tmpl w:val="AD120724"/>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5">
      <w:start w:val="1"/>
      <w:numFmt w:val="bullet"/>
      <w:lvlText w:val=""/>
      <w:lvlJc w:val="left"/>
      <w:pPr>
        <w:ind w:left="2660" w:hanging="420"/>
      </w:pPr>
      <w:rPr>
        <w:rFonts w:ascii="Wingdings" w:hAnsi="Wingdings" w:hint="default"/>
      </w:rPr>
    </w:lvl>
    <w:lvl w:ilvl="3" w:tplc="0409000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6" w15:restartNumberingAfterBreak="0">
    <w:nsid w:val="2B257734"/>
    <w:multiLevelType w:val="hybridMultilevel"/>
    <w:tmpl w:val="D44E618A"/>
    <w:lvl w:ilvl="0" w:tplc="900EF842">
      <w:start w:val="1"/>
      <w:numFmt w:val="bullet"/>
      <w:lvlText w:val="•"/>
      <w:lvlJc w:val="left"/>
      <w:pPr>
        <w:ind w:left="3440" w:hanging="420"/>
      </w:pPr>
      <w:rPr>
        <w:rFonts w:ascii="Arial" w:hAnsi="Arial" w:hint="default"/>
      </w:rPr>
    </w:lvl>
    <w:lvl w:ilvl="1" w:tplc="04090003" w:tentative="1">
      <w:start w:val="1"/>
      <w:numFmt w:val="bullet"/>
      <w:lvlText w:val=""/>
      <w:lvlJc w:val="left"/>
      <w:pPr>
        <w:ind w:left="3860" w:hanging="420"/>
      </w:pPr>
      <w:rPr>
        <w:rFonts w:ascii="Wingdings" w:hAnsi="Wingdings" w:hint="default"/>
      </w:rPr>
    </w:lvl>
    <w:lvl w:ilvl="2" w:tplc="04090005" w:tentative="1">
      <w:start w:val="1"/>
      <w:numFmt w:val="bullet"/>
      <w:lvlText w:val=""/>
      <w:lvlJc w:val="left"/>
      <w:pPr>
        <w:ind w:left="4280" w:hanging="420"/>
      </w:pPr>
      <w:rPr>
        <w:rFonts w:ascii="Wingdings" w:hAnsi="Wingdings" w:hint="default"/>
      </w:rPr>
    </w:lvl>
    <w:lvl w:ilvl="3" w:tplc="04090001" w:tentative="1">
      <w:start w:val="1"/>
      <w:numFmt w:val="bullet"/>
      <w:lvlText w:val=""/>
      <w:lvlJc w:val="left"/>
      <w:pPr>
        <w:ind w:left="4700" w:hanging="420"/>
      </w:pPr>
      <w:rPr>
        <w:rFonts w:ascii="Wingdings" w:hAnsi="Wingdings" w:hint="default"/>
      </w:rPr>
    </w:lvl>
    <w:lvl w:ilvl="4" w:tplc="04090003" w:tentative="1">
      <w:start w:val="1"/>
      <w:numFmt w:val="bullet"/>
      <w:lvlText w:val=""/>
      <w:lvlJc w:val="left"/>
      <w:pPr>
        <w:ind w:left="5120" w:hanging="420"/>
      </w:pPr>
      <w:rPr>
        <w:rFonts w:ascii="Wingdings" w:hAnsi="Wingdings" w:hint="default"/>
      </w:rPr>
    </w:lvl>
    <w:lvl w:ilvl="5" w:tplc="04090005" w:tentative="1">
      <w:start w:val="1"/>
      <w:numFmt w:val="bullet"/>
      <w:lvlText w:val=""/>
      <w:lvlJc w:val="left"/>
      <w:pPr>
        <w:ind w:left="5540" w:hanging="420"/>
      </w:pPr>
      <w:rPr>
        <w:rFonts w:ascii="Wingdings" w:hAnsi="Wingdings" w:hint="default"/>
      </w:rPr>
    </w:lvl>
    <w:lvl w:ilvl="6" w:tplc="04090001" w:tentative="1">
      <w:start w:val="1"/>
      <w:numFmt w:val="bullet"/>
      <w:lvlText w:val=""/>
      <w:lvlJc w:val="left"/>
      <w:pPr>
        <w:ind w:left="5960" w:hanging="420"/>
      </w:pPr>
      <w:rPr>
        <w:rFonts w:ascii="Wingdings" w:hAnsi="Wingdings" w:hint="default"/>
      </w:rPr>
    </w:lvl>
    <w:lvl w:ilvl="7" w:tplc="04090003" w:tentative="1">
      <w:start w:val="1"/>
      <w:numFmt w:val="bullet"/>
      <w:lvlText w:val=""/>
      <w:lvlJc w:val="left"/>
      <w:pPr>
        <w:ind w:left="6380" w:hanging="420"/>
      </w:pPr>
      <w:rPr>
        <w:rFonts w:ascii="Wingdings" w:hAnsi="Wingdings" w:hint="default"/>
      </w:rPr>
    </w:lvl>
    <w:lvl w:ilvl="8" w:tplc="04090005" w:tentative="1">
      <w:start w:val="1"/>
      <w:numFmt w:val="bullet"/>
      <w:lvlText w:val=""/>
      <w:lvlJc w:val="left"/>
      <w:pPr>
        <w:ind w:left="6800" w:hanging="420"/>
      </w:pPr>
      <w:rPr>
        <w:rFonts w:ascii="Wingdings" w:hAnsi="Wingdings" w:hint="default"/>
      </w:rPr>
    </w:lvl>
  </w:abstractNum>
  <w:abstractNum w:abstractNumId="7" w15:restartNumberingAfterBreak="0">
    <w:nsid w:val="2D501ACE"/>
    <w:multiLevelType w:val="hybridMultilevel"/>
    <w:tmpl w:val="FF726ECE"/>
    <w:lvl w:ilvl="0" w:tplc="6AA6EFEE">
      <w:start w:val="1"/>
      <w:numFmt w:val="bullet"/>
      <w:lvlText w:val="•"/>
      <w:lvlJc w:val="left"/>
      <w:pPr>
        <w:tabs>
          <w:tab w:val="num" w:pos="720"/>
        </w:tabs>
        <w:ind w:left="720" w:hanging="360"/>
      </w:pPr>
      <w:rPr>
        <w:rFonts w:ascii="Arial" w:hAnsi="Arial" w:hint="default"/>
      </w:rPr>
    </w:lvl>
    <w:lvl w:ilvl="1" w:tplc="1190216E">
      <w:numFmt w:val="bullet"/>
      <w:lvlText w:val="•"/>
      <w:lvlJc w:val="left"/>
      <w:pPr>
        <w:tabs>
          <w:tab w:val="num" w:pos="1440"/>
        </w:tabs>
        <w:ind w:left="1440" w:hanging="360"/>
      </w:pPr>
      <w:rPr>
        <w:rFonts w:ascii="Arial" w:hAnsi="Arial" w:hint="default"/>
      </w:rPr>
    </w:lvl>
    <w:lvl w:ilvl="2" w:tplc="FB2EBCB4">
      <w:numFmt w:val="bullet"/>
      <w:lvlText w:val="•"/>
      <w:lvlJc w:val="left"/>
      <w:pPr>
        <w:tabs>
          <w:tab w:val="num" w:pos="2160"/>
        </w:tabs>
        <w:ind w:left="2160" w:hanging="360"/>
      </w:pPr>
      <w:rPr>
        <w:rFonts w:ascii="Arial" w:hAnsi="Arial" w:hint="default"/>
      </w:rPr>
    </w:lvl>
    <w:lvl w:ilvl="3" w:tplc="DDC0C4A0">
      <w:numFmt w:val="bullet"/>
      <w:lvlText w:val=""/>
      <w:lvlJc w:val="left"/>
      <w:pPr>
        <w:tabs>
          <w:tab w:val="num" w:pos="2880"/>
        </w:tabs>
        <w:ind w:left="2880" w:hanging="360"/>
      </w:pPr>
      <w:rPr>
        <w:rFonts w:ascii="Wingdings" w:hAnsi="Wingdings" w:hint="default"/>
      </w:rPr>
    </w:lvl>
    <w:lvl w:ilvl="4" w:tplc="BC185CA0" w:tentative="1">
      <w:start w:val="1"/>
      <w:numFmt w:val="bullet"/>
      <w:lvlText w:val="•"/>
      <w:lvlJc w:val="left"/>
      <w:pPr>
        <w:tabs>
          <w:tab w:val="num" w:pos="3600"/>
        </w:tabs>
        <w:ind w:left="3600" w:hanging="360"/>
      </w:pPr>
      <w:rPr>
        <w:rFonts w:ascii="Arial" w:hAnsi="Arial" w:hint="default"/>
      </w:rPr>
    </w:lvl>
    <w:lvl w:ilvl="5" w:tplc="DE70266C" w:tentative="1">
      <w:start w:val="1"/>
      <w:numFmt w:val="bullet"/>
      <w:lvlText w:val="•"/>
      <w:lvlJc w:val="left"/>
      <w:pPr>
        <w:tabs>
          <w:tab w:val="num" w:pos="4320"/>
        </w:tabs>
        <w:ind w:left="4320" w:hanging="360"/>
      </w:pPr>
      <w:rPr>
        <w:rFonts w:ascii="Arial" w:hAnsi="Arial" w:hint="default"/>
      </w:rPr>
    </w:lvl>
    <w:lvl w:ilvl="6" w:tplc="6428AB18" w:tentative="1">
      <w:start w:val="1"/>
      <w:numFmt w:val="bullet"/>
      <w:lvlText w:val="•"/>
      <w:lvlJc w:val="left"/>
      <w:pPr>
        <w:tabs>
          <w:tab w:val="num" w:pos="5040"/>
        </w:tabs>
        <w:ind w:left="5040" w:hanging="360"/>
      </w:pPr>
      <w:rPr>
        <w:rFonts w:ascii="Arial" w:hAnsi="Arial" w:hint="default"/>
      </w:rPr>
    </w:lvl>
    <w:lvl w:ilvl="7" w:tplc="6804C764" w:tentative="1">
      <w:start w:val="1"/>
      <w:numFmt w:val="bullet"/>
      <w:lvlText w:val="•"/>
      <w:lvlJc w:val="left"/>
      <w:pPr>
        <w:tabs>
          <w:tab w:val="num" w:pos="5760"/>
        </w:tabs>
        <w:ind w:left="5760" w:hanging="360"/>
      </w:pPr>
      <w:rPr>
        <w:rFonts w:ascii="Arial" w:hAnsi="Arial" w:hint="default"/>
      </w:rPr>
    </w:lvl>
    <w:lvl w:ilvl="8" w:tplc="F00816D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1C4230"/>
    <w:multiLevelType w:val="hybridMultilevel"/>
    <w:tmpl w:val="333843DE"/>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1">
      <w:start w:val="1"/>
      <w:numFmt w:val="bullet"/>
      <w:lvlText w:val=""/>
      <w:lvlJc w:val="left"/>
      <w:pPr>
        <w:ind w:left="2660" w:hanging="420"/>
      </w:pPr>
      <w:rPr>
        <w:rFonts w:ascii="Symbol" w:hAnsi="Symbol"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9" w15:restartNumberingAfterBreak="0">
    <w:nsid w:val="36AA5351"/>
    <w:multiLevelType w:val="hybridMultilevel"/>
    <w:tmpl w:val="057CC758"/>
    <w:lvl w:ilvl="0" w:tplc="062ACF9C">
      <w:start w:val="1"/>
      <w:numFmt w:val="bullet"/>
      <w:lvlText w:val="̶"/>
      <w:lvlJc w:val="left"/>
      <w:pPr>
        <w:tabs>
          <w:tab w:val="num" w:pos="720"/>
        </w:tabs>
        <w:ind w:left="720" w:hanging="360"/>
      </w:pPr>
      <w:rPr>
        <w:rFonts w:ascii="Calibri" w:hAnsi="Calibri" w:hint="default"/>
      </w:rPr>
    </w:lvl>
    <w:lvl w:ilvl="1" w:tplc="54B882EA">
      <w:start w:val="1"/>
      <w:numFmt w:val="bullet"/>
      <w:lvlText w:val="̶"/>
      <w:lvlJc w:val="left"/>
      <w:pPr>
        <w:tabs>
          <w:tab w:val="num" w:pos="1440"/>
        </w:tabs>
        <w:ind w:left="1440" w:hanging="360"/>
      </w:pPr>
      <w:rPr>
        <w:rFonts w:ascii="Calibri" w:hAnsi="Calibri" w:hint="default"/>
      </w:rPr>
    </w:lvl>
    <w:lvl w:ilvl="2" w:tplc="C7104F84">
      <w:numFmt w:val="bullet"/>
      <w:lvlText w:val=""/>
      <w:lvlJc w:val="left"/>
      <w:pPr>
        <w:tabs>
          <w:tab w:val="num" w:pos="2160"/>
        </w:tabs>
        <w:ind w:left="2160" w:hanging="360"/>
      </w:pPr>
      <w:rPr>
        <w:rFonts w:ascii="Wingdings" w:hAnsi="Wingdings" w:hint="default"/>
      </w:rPr>
    </w:lvl>
    <w:lvl w:ilvl="3" w:tplc="F02A051E" w:tentative="1">
      <w:start w:val="1"/>
      <w:numFmt w:val="bullet"/>
      <w:lvlText w:val="̶"/>
      <w:lvlJc w:val="left"/>
      <w:pPr>
        <w:tabs>
          <w:tab w:val="num" w:pos="2880"/>
        </w:tabs>
        <w:ind w:left="2880" w:hanging="360"/>
      </w:pPr>
      <w:rPr>
        <w:rFonts w:ascii="Calibri" w:hAnsi="Calibri" w:hint="default"/>
      </w:rPr>
    </w:lvl>
    <w:lvl w:ilvl="4" w:tplc="D3BEC6C6" w:tentative="1">
      <w:start w:val="1"/>
      <w:numFmt w:val="bullet"/>
      <w:lvlText w:val="̶"/>
      <w:lvlJc w:val="left"/>
      <w:pPr>
        <w:tabs>
          <w:tab w:val="num" w:pos="3600"/>
        </w:tabs>
        <w:ind w:left="3600" w:hanging="360"/>
      </w:pPr>
      <w:rPr>
        <w:rFonts w:ascii="Calibri" w:hAnsi="Calibri" w:hint="default"/>
      </w:rPr>
    </w:lvl>
    <w:lvl w:ilvl="5" w:tplc="2C0AE22C" w:tentative="1">
      <w:start w:val="1"/>
      <w:numFmt w:val="bullet"/>
      <w:lvlText w:val="̶"/>
      <w:lvlJc w:val="left"/>
      <w:pPr>
        <w:tabs>
          <w:tab w:val="num" w:pos="4320"/>
        </w:tabs>
        <w:ind w:left="4320" w:hanging="360"/>
      </w:pPr>
      <w:rPr>
        <w:rFonts w:ascii="Calibri" w:hAnsi="Calibri" w:hint="default"/>
      </w:rPr>
    </w:lvl>
    <w:lvl w:ilvl="6" w:tplc="4FC00400" w:tentative="1">
      <w:start w:val="1"/>
      <w:numFmt w:val="bullet"/>
      <w:lvlText w:val="̶"/>
      <w:lvlJc w:val="left"/>
      <w:pPr>
        <w:tabs>
          <w:tab w:val="num" w:pos="5040"/>
        </w:tabs>
        <w:ind w:left="5040" w:hanging="360"/>
      </w:pPr>
      <w:rPr>
        <w:rFonts w:ascii="Calibri" w:hAnsi="Calibri" w:hint="default"/>
      </w:rPr>
    </w:lvl>
    <w:lvl w:ilvl="7" w:tplc="B1163556" w:tentative="1">
      <w:start w:val="1"/>
      <w:numFmt w:val="bullet"/>
      <w:lvlText w:val="̶"/>
      <w:lvlJc w:val="left"/>
      <w:pPr>
        <w:tabs>
          <w:tab w:val="num" w:pos="5760"/>
        </w:tabs>
        <w:ind w:left="5760" w:hanging="360"/>
      </w:pPr>
      <w:rPr>
        <w:rFonts w:ascii="Calibri" w:hAnsi="Calibri" w:hint="default"/>
      </w:rPr>
    </w:lvl>
    <w:lvl w:ilvl="8" w:tplc="78E0B8DC"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37F5768E"/>
    <w:multiLevelType w:val="hybridMultilevel"/>
    <w:tmpl w:val="B5EA773E"/>
    <w:lvl w:ilvl="0" w:tplc="E3DCF976">
      <w:start w:val="7"/>
      <w:numFmt w:val="bullet"/>
      <w:lvlText w:val="-"/>
      <w:lvlJc w:val="left"/>
      <w:pPr>
        <w:ind w:left="2220" w:hanging="420"/>
      </w:pPr>
      <w:rPr>
        <w:rFonts w:ascii="Times New Roman" w:eastAsia="Times New Roman" w:hAnsi="Times New Roman" w:cs="Times New Roman" w:hint="default"/>
      </w:rPr>
    </w:lvl>
    <w:lvl w:ilvl="1" w:tplc="04090003">
      <w:start w:val="1"/>
      <w:numFmt w:val="bullet"/>
      <w:lvlText w:val=""/>
      <w:lvlJc w:val="left"/>
      <w:pPr>
        <w:ind w:left="2640" w:hanging="420"/>
      </w:pPr>
      <w:rPr>
        <w:rFonts w:ascii="Wingdings" w:hAnsi="Wingdings" w:hint="default"/>
      </w:rPr>
    </w:lvl>
    <w:lvl w:ilvl="2" w:tplc="04090005">
      <w:start w:val="1"/>
      <w:numFmt w:val="bullet"/>
      <w:lvlText w:val=""/>
      <w:lvlJc w:val="left"/>
      <w:pPr>
        <w:ind w:left="3060" w:hanging="420"/>
      </w:pPr>
      <w:rPr>
        <w:rFonts w:ascii="Wingdings" w:hAnsi="Wingdings" w:hint="default"/>
      </w:rPr>
    </w:lvl>
    <w:lvl w:ilvl="3" w:tplc="0409000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11" w15:restartNumberingAfterBreak="0">
    <w:nsid w:val="389D1B66"/>
    <w:multiLevelType w:val="hybridMultilevel"/>
    <w:tmpl w:val="92B0F272"/>
    <w:lvl w:ilvl="0" w:tplc="E3DCF976">
      <w:start w:val="7"/>
      <w:numFmt w:val="bullet"/>
      <w:lvlText w:val="-"/>
      <w:lvlJc w:val="left"/>
      <w:pPr>
        <w:ind w:left="2220" w:hanging="420"/>
      </w:pPr>
      <w:rPr>
        <w:rFonts w:ascii="Times New Roman" w:eastAsia="Times New Roman" w:hAnsi="Times New Roman" w:cs="Times New Roman" w:hint="default"/>
      </w:rPr>
    </w:lvl>
    <w:lvl w:ilvl="1" w:tplc="04090003">
      <w:start w:val="1"/>
      <w:numFmt w:val="bullet"/>
      <w:lvlText w:val=""/>
      <w:lvlJc w:val="left"/>
      <w:pPr>
        <w:ind w:left="2640" w:hanging="420"/>
      </w:pPr>
      <w:rPr>
        <w:rFonts w:ascii="Wingdings" w:hAnsi="Wingdings" w:hint="default"/>
      </w:rPr>
    </w:lvl>
    <w:lvl w:ilvl="2" w:tplc="04090005">
      <w:start w:val="1"/>
      <w:numFmt w:val="bullet"/>
      <w:lvlText w:val=""/>
      <w:lvlJc w:val="left"/>
      <w:pPr>
        <w:ind w:left="3060" w:hanging="420"/>
      </w:pPr>
      <w:rPr>
        <w:rFonts w:ascii="Wingdings" w:hAnsi="Wingdings" w:hint="default"/>
      </w:rPr>
    </w:lvl>
    <w:lvl w:ilvl="3" w:tplc="E3DCF976">
      <w:start w:val="7"/>
      <w:numFmt w:val="bullet"/>
      <w:lvlText w:val="-"/>
      <w:lvlJc w:val="left"/>
      <w:pPr>
        <w:ind w:left="3480" w:hanging="420"/>
      </w:pPr>
      <w:rPr>
        <w:rFonts w:ascii="Times New Roman" w:eastAsia="Times New Roman" w:hAnsi="Times New Roman" w:cs="Times New Roman"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12" w15:restartNumberingAfterBreak="0">
    <w:nsid w:val="4A154260"/>
    <w:multiLevelType w:val="hybridMultilevel"/>
    <w:tmpl w:val="35B8487A"/>
    <w:lvl w:ilvl="0" w:tplc="E056FB40">
      <w:start w:val="1"/>
      <w:numFmt w:val="bullet"/>
      <w:lvlText w:val="•"/>
      <w:lvlJc w:val="left"/>
      <w:pPr>
        <w:tabs>
          <w:tab w:val="num" w:pos="720"/>
        </w:tabs>
        <w:ind w:left="720" w:hanging="360"/>
      </w:pPr>
      <w:rPr>
        <w:rFonts w:ascii="Arial" w:hAnsi="Arial" w:hint="default"/>
      </w:rPr>
    </w:lvl>
    <w:lvl w:ilvl="1" w:tplc="838AB29C" w:tentative="1">
      <w:start w:val="1"/>
      <w:numFmt w:val="bullet"/>
      <w:lvlText w:val="•"/>
      <w:lvlJc w:val="left"/>
      <w:pPr>
        <w:tabs>
          <w:tab w:val="num" w:pos="1440"/>
        </w:tabs>
        <w:ind w:left="1440" w:hanging="360"/>
      </w:pPr>
      <w:rPr>
        <w:rFonts w:ascii="Arial" w:hAnsi="Arial" w:hint="default"/>
      </w:rPr>
    </w:lvl>
    <w:lvl w:ilvl="2" w:tplc="A03CCF72">
      <w:numFmt w:val="bullet"/>
      <w:lvlText w:val="•"/>
      <w:lvlJc w:val="left"/>
      <w:pPr>
        <w:tabs>
          <w:tab w:val="num" w:pos="2160"/>
        </w:tabs>
        <w:ind w:left="2160" w:hanging="360"/>
      </w:pPr>
      <w:rPr>
        <w:rFonts w:ascii="Arial" w:hAnsi="Arial" w:hint="default"/>
      </w:rPr>
    </w:lvl>
    <w:lvl w:ilvl="3" w:tplc="F340A208" w:tentative="1">
      <w:start w:val="1"/>
      <w:numFmt w:val="bullet"/>
      <w:lvlText w:val="•"/>
      <w:lvlJc w:val="left"/>
      <w:pPr>
        <w:tabs>
          <w:tab w:val="num" w:pos="2880"/>
        </w:tabs>
        <w:ind w:left="2880" w:hanging="360"/>
      </w:pPr>
      <w:rPr>
        <w:rFonts w:ascii="Arial" w:hAnsi="Arial" w:hint="default"/>
      </w:rPr>
    </w:lvl>
    <w:lvl w:ilvl="4" w:tplc="8E143E62" w:tentative="1">
      <w:start w:val="1"/>
      <w:numFmt w:val="bullet"/>
      <w:lvlText w:val="•"/>
      <w:lvlJc w:val="left"/>
      <w:pPr>
        <w:tabs>
          <w:tab w:val="num" w:pos="3600"/>
        </w:tabs>
        <w:ind w:left="3600" w:hanging="360"/>
      </w:pPr>
      <w:rPr>
        <w:rFonts w:ascii="Arial" w:hAnsi="Arial" w:hint="default"/>
      </w:rPr>
    </w:lvl>
    <w:lvl w:ilvl="5" w:tplc="B38A5FBE" w:tentative="1">
      <w:start w:val="1"/>
      <w:numFmt w:val="bullet"/>
      <w:lvlText w:val="•"/>
      <w:lvlJc w:val="left"/>
      <w:pPr>
        <w:tabs>
          <w:tab w:val="num" w:pos="4320"/>
        </w:tabs>
        <w:ind w:left="4320" w:hanging="360"/>
      </w:pPr>
      <w:rPr>
        <w:rFonts w:ascii="Arial" w:hAnsi="Arial" w:hint="default"/>
      </w:rPr>
    </w:lvl>
    <w:lvl w:ilvl="6" w:tplc="8F5415C4" w:tentative="1">
      <w:start w:val="1"/>
      <w:numFmt w:val="bullet"/>
      <w:lvlText w:val="•"/>
      <w:lvlJc w:val="left"/>
      <w:pPr>
        <w:tabs>
          <w:tab w:val="num" w:pos="5040"/>
        </w:tabs>
        <w:ind w:left="5040" w:hanging="360"/>
      </w:pPr>
      <w:rPr>
        <w:rFonts w:ascii="Arial" w:hAnsi="Arial" w:hint="default"/>
      </w:rPr>
    </w:lvl>
    <w:lvl w:ilvl="7" w:tplc="86E811D0" w:tentative="1">
      <w:start w:val="1"/>
      <w:numFmt w:val="bullet"/>
      <w:lvlText w:val="•"/>
      <w:lvlJc w:val="left"/>
      <w:pPr>
        <w:tabs>
          <w:tab w:val="num" w:pos="5760"/>
        </w:tabs>
        <w:ind w:left="5760" w:hanging="360"/>
      </w:pPr>
      <w:rPr>
        <w:rFonts w:ascii="Arial" w:hAnsi="Arial" w:hint="default"/>
      </w:rPr>
    </w:lvl>
    <w:lvl w:ilvl="8" w:tplc="AD2633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A1F452E"/>
    <w:multiLevelType w:val="hybridMultilevel"/>
    <w:tmpl w:val="592A19A2"/>
    <w:lvl w:ilvl="0" w:tplc="D9BECD2C">
      <w:start w:val="1"/>
      <w:numFmt w:val="bullet"/>
      <w:lvlText w:val="•"/>
      <w:lvlJc w:val="left"/>
      <w:pPr>
        <w:tabs>
          <w:tab w:val="num" w:pos="720"/>
        </w:tabs>
        <w:ind w:left="720" w:hanging="360"/>
      </w:pPr>
      <w:rPr>
        <w:rFonts w:ascii="Arial" w:hAnsi="Arial" w:hint="default"/>
      </w:rPr>
    </w:lvl>
    <w:lvl w:ilvl="1" w:tplc="8DF0C358">
      <w:numFmt w:val="bullet"/>
      <w:lvlText w:val="•"/>
      <w:lvlJc w:val="left"/>
      <w:pPr>
        <w:tabs>
          <w:tab w:val="num" w:pos="1440"/>
        </w:tabs>
        <w:ind w:left="1440" w:hanging="360"/>
      </w:pPr>
      <w:rPr>
        <w:rFonts w:ascii="Arial" w:hAnsi="Arial" w:hint="default"/>
      </w:rPr>
    </w:lvl>
    <w:lvl w:ilvl="2" w:tplc="9A80CDF4" w:tentative="1">
      <w:start w:val="1"/>
      <w:numFmt w:val="bullet"/>
      <w:lvlText w:val="•"/>
      <w:lvlJc w:val="left"/>
      <w:pPr>
        <w:tabs>
          <w:tab w:val="num" w:pos="2160"/>
        </w:tabs>
        <w:ind w:left="2160" w:hanging="360"/>
      </w:pPr>
      <w:rPr>
        <w:rFonts w:ascii="Arial" w:hAnsi="Arial" w:hint="default"/>
      </w:rPr>
    </w:lvl>
    <w:lvl w:ilvl="3" w:tplc="9FA06A2A" w:tentative="1">
      <w:start w:val="1"/>
      <w:numFmt w:val="bullet"/>
      <w:lvlText w:val="•"/>
      <w:lvlJc w:val="left"/>
      <w:pPr>
        <w:tabs>
          <w:tab w:val="num" w:pos="2880"/>
        </w:tabs>
        <w:ind w:left="2880" w:hanging="360"/>
      </w:pPr>
      <w:rPr>
        <w:rFonts w:ascii="Arial" w:hAnsi="Arial" w:hint="default"/>
      </w:rPr>
    </w:lvl>
    <w:lvl w:ilvl="4" w:tplc="53A8E0BA" w:tentative="1">
      <w:start w:val="1"/>
      <w:numFmt w:val="bullet"/>
      <w:lvlText w:val="•"/>
      <w:lvlJc w:val="left"/>
      <w:pPr>
        <w:tabs>
          <w:tab w:val="num" w:pos="3600"/>
        </w:tabs>
        <w:ind w:left="3600" w:hanging="360"/>
      </w:pPr>
      <w:rPr>
        <w:rFonts w:ascii="Arial" w:hAnsi="Arial" w:hint="default"/>
      </w:rPr>
    </w:lvl>
    <w:lvl w:ilvl="5" w:tplc="B9903B22" w:tentative="1">
      <w:start w:val="1"/>
      <w:numFmt w:val="bullet"/>
      <w:lvlText w:val="•"/>
      <w:lvlJc w:val="left"/>
      <w:pPr>
        <w:tabs>
          <w:tab w:val="num" w:pos="4320"/>
        </w:tabs>
        <w:ind w:left="4320" w:hanging="360"/>
      </w:pPr>
      <w:rPr>
        <w:rFonts w:ascii="Arial" w:hAnsi="Arial" w:hint="default"/>
      </w:rPr>
    </w:lvl>
    <w:lvl w:ilvl="6" w:tplc="1368D32E" w:tentative="1">
      <w:start w:val="1"/>
      <w:numFmt w:val="bullet"/>
      <w:lvlText w:val="•"/>
      <w:lvlJc w:val="left"/>
      <w:pPr>
        <w:tabs>
          <w:tab w:val="num" w:pos="5040"/>
        </w:tabs>
        <w:ind w:left="5040" w:hanging="360"/>
      </w:pPr>
      <w:rPr>
        <w:rFonts w:ascii="Arial" w:hAnsi="Arial" w:hint="default"/>
      </w:rPr>
    </w:lvl>
    <w:lvl w:ilvl="7" w:tplc="2A348FB2" w:tentative="1">
      <w:start w:val="1"/>
      <w:numFmt w:val="bullet"/>
      <w:lvlText w:val="•"/>
      <w:lvlJc w:val="left"/>
      <w:pPr>
        <w:tabs>
          <w:tab w:val="num" w:pos="5760"/>
        </w:tabs>
        <w:ind w:left="5760" w:hanging="360"/>
      </w:pPr>
      <w:rPr>
        <w:rFonts w:ascii="Arial" w:hAnsi="Arial" w:hint="default"/>
      </w:rPr>
    </w:lvl>
    <w:lvl w:ilvl="8" w:tplc="104C7AE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AD230DB"/>
    <w:multiLevelType w:val="hybridMultilevel"/>
    <w:tmpl w:val="E0E8CA06"/>
    <w:lvl w:ilvl="0" w:tplc="FE685F32">
      <w:start w:val="1"/>
      <w:numFmt w:val="bullet"/>
      <w:lvlText w:val="̶"/>
      <w:lvlJc w:val="left"/>
      <w:pPr>
        <w:tabs>
          <w:tab w:val="num" w:pos="720"/>
        </w:tabs>
        <w:ind w:left="720" w:hanging="360"/>
      </w:pPr>
      <w:rPr>
        <w:rFonts w:ascii="Calibri" w:hAnsi="Calibri" w:hint="default"/>
      </w:rPr>
    </w:lvl>
    <w:lvl w:ilvl="1" w:tplc="74AC52F8">
      <w:start w:val="1"/>
      <w:numFmt w:val="bullet"/>
      <w:lvlText w:val="̶"/>
      <w:lvlJc w:val="left"/>
      <w:pPr>
        <w:tabs>
          <w:tab w:val="num" w:pos="1440"/>
        </w:tabs>
        <w:ind w:left="1440" w:hanging="360"/>
      </w:pPr>
      <w:rPr>
        <w:rFonts w:ascii="Calibri" w:hAnsi="Calibri" w:hint="default"/>
      </w:rPr>
    </w:lvl>
    <w:lvl w:ilvl="2" w:tplc="82E4FE8E">
      <w:numFmt w:val="bullet"/>
      <w:lvlText w:val=""/>
      <w:lvlJc w:val="left"/>
      <w:pPr>
        <w:tabs>
          <w:tab w:val="num" w:pos="2160"/>
        </w:tabs>
        <w:ind w:left="2160" w:hanging="360"/>
      </w:pPr>
      <w:rPr>
        <w:rFonts w:ascii="Wingdings" w:hAnsi="Wingdings" w:hint="default"/>
      </w:rPr>
    </w:lvl>
    <w:lvl w:ilvl="3" w:tplc="55342110" w:tentative="1">
      <w:start w:val="1"/>
      <w:numFmt w:val="bullet"/>
      <w:lvlText w:val="̶"/>
      <w:lvlJc w:val="left"/>
      <w:pPr>
        <w:tabs>
          <w:tab w:val="num" w:pos="2880"/>
        </w:tabs>
        <w:ind w:left="2880" w:hanging="360"/>
      </w:pPr>
      <w:rPr>
        <w:rFonts w:ascii="Calibri" w:hAnsi="Calibri" w:hint="default"/>
      </w:rPr>
    </w:lvl>
    <w:lvl w:ilvl="4" w:tplc="B05AF920" w:tentative="1">
      <w:start w:val="1"/>
      <w:numFmt w:val="bullet"/>
      <w:lvlText w:val="̶"/>
      <w:lvlJc w:val="left"/>
      <w:pPr>
        <w:tabs>
          <w:tab w:val="num" w:pos="3600"/>
        </w:tabs>
        <w:ind w:left="3600" w:hanging="360"/>
      </w:pPr>
      <w:rPr>
        <w:rFonts w:ascii="Calibri" w:hAnsi="Calibri" w:hint="default"/>
      </w:rPr>
    </w:lvl>
    <w:lvl w:ilvl="5" w:tplc="DB341E3E" w:tentative="1">
      <w:start w:val="1"/>
      <w:numFmt w:val="bullet"/>
      <w:lvlText w:val="̶"/>
      <w:lvlJc w:val="left"/>
      <w:pPr>
        <w:tabs>
          <w:tab w:val="num" w:pos="4320"/>
        </w:tabs>
        <w:ind w:left="4320" w:hanging="360"/>
      </w:pPr>
      <w:rPr>
        <w:rFonts w:ascii="Calibri" w:hAnsi="Calibri" w:hint="default"/>
      </w:rPr>
    </w:lvl>
    <w:lvl w:ilvl="6" w:tplc="A116423E" w:tentative="1">
      <w:start w:val="1"/>
      <w:numFmt w:val="bullet"/>
      <w:lvlText w:val="̶"/>
      <w:lvlJc w:val="left"/>
      <w:pPr>
        <w:tabs>
          <w:tab w:val="num" w:pos="5040"/>
        </w:tabs>
        <w:ind w:left="5040" w:hanging="360"/>
      </w:pPr>
      <w:rPr>
        <w:rFonts w:ascii="Calibri" w:hAnsi="Calibri" w:hint="default"/>
      </w:rPr>
    </w:lvl>
    <w:lvl w:ilvl="7" w:tplc="9F64670A" w:tentative="1">
      <w:start w:val="1"/>
      <w:numFmt w:val="bullet"/>
      <w:lvlText w:val="̶"/>
      <w:lvlJc w:val="left"/>
      <w:pPr>
        <w:tabs>
          <w:tab w:val="num" w:pos="5760"/>
        </w:tabs>
        <w:ind w:left="5760" w:hanging="360"/>
      </w:pPr>
      <w:rPr>
        <w:rFonts w:ascii="Calibri" w:hAnsi="Calibri" w:hint="default"/>
      </w:rPr>
    </w:lvl>
    <w:lvl w:ilvl="8" w:tplc="82662204"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4C384F0C"/>
    <w:multiLevelType w:val="hybridMultilevel"/>
    <w:tmpl w:val="A4EC881C"/>
    <w:lvl w:ilvl="0" w:tplc="0AFCC9D0">
      <w:start w:val="1"/>
      <w:numFmt w:val="bullet"/>
      <w:lvlText w:val="̶"/>
      <w:lvlJc w:val="left"/>
      <w:pPr>
        <w:tabs>
          <w:tab w:val="num" w:pos="720"/>
        </w:tabs>
        <w:ind w:left="720" w:hanging="360"/>
      </w:pPr>
      <w:rPr>
        <w:rFonts w:ascii="Calibri" w:hAnsi="Calibri" w:hint="default"/>
      </w:rPr>
    </w:lvl>
    <w:lvl w:ilvl="1" w:tplc="BAA02752">
      <w:start w:val="1"/>
      <w:numFmt w:val="bullet"/>
      <w:lvlText w:val="̶"/>
      <w:lvlJc w:val="left"/>
      <w:pPr>
        <w:tabs>
          <w:tab w:val="num" w:pos="1440"/>
        </w:tabs>
        <w:ind w:left="1440" w:hanging="360"/>
      </w:pPr>
      <w:rPr>
        <w:rFonts w:ascii="Calibri" w:hAnsi="Calibri" w:hint="default"/>
      </w:rPr>
    </w:lvl>
    <w:lvl w:ilvl="2" w:tplc="B99E70E2" w:tentative="1">
      <w:start w:val="1"/>
      <w:numFmt w:val="bullet"/>
      <w:lvlText w:val="̶"/>
      <w:lvlJc w:val="left"/>
      <w:pPr>
        <w:tabs>
          <w:tab w:val="num" w:pos="2160"/>
        </w:tabs>
        <w:ind w:left="2160" w:hanging="360"/>
      </w:pPr>
      <w:rPr>
        <w:rFonts w:ascii="Calibri" w:hAnsi="Calibri" w:hint="default"/>
      </w:rPr>
    </w:lvl>
    <w:lvl w:ilvl="3" w:tplc="10CCCE46" w:tentative="1">
      <w:start w:val="1"/>
      <w:numFmt w:val="bullet"/>
      <w:lvlText w:val="̶"/>
      <w:lvlJc w:val="left"/>
      <w:pPr>
        <w:tabs>
          <w:tab w:val="num" w:pos="2880"/>
        </w:tabs>
        <w:ind w:left="2880" w:hanging="360"/>
      </w:pPr>
      <w:rPr>
        <w:rFonts w:ascii="Calibri" w:hAnsi="Calibri" w:hint="default"/>
      </w:rPr>
    </w:lvl>
    <w:lvl w:ilvl="4" w:tplc="F2228E8A" w:tentative="1">
      <w:start w:val="1"/>
      <w:numFmt w:val="bullet"/>
      <w:lvlText w:val="̶"/>
      <w:lvlJc w:val="left"/>
      <w:pPr>
        <w:tabs>
          <w:tab w:val="num" w:pos="3600"/>
        </w:tabs>
        <w:ind w:left="3600" w:hanging="360"/>
      </w:pPr>
      <w:rPr>
        <w:rFonts w:ascii="Calibri" w:hAnsi="Calibri" w:hint="default"/>
      </w:rPr>
    </w:lvl>
    <w:lvl w:ilvl="5" w:tplc="AFEECCC4" w:tentative="1">
      <w:start w:val="1"/>
      <w:numFmt w:val="bullet"/>
      <w:lvlText w:val="̶"/>
      <w:lvlJc w:val="left"/>
      <w:pPr>
        <w:tabs>
          <w:tab w:val="num" w:pos="4320"/>
        </w:tabs>
        <w:ind w:left="4320" w:hanging="360"/>
      </w:pPr>
      <w:rPr>
        <w:rFonts w:ascii="Calibri" w:hAnsi="Calibri" w:hint="default"/>
      </w:rPr>
    </w:lvl>
    <w:lvl w:ilvl="6" w:tplc="F1C48BA6" w:tentative="1">
      <w:start w:val="1"/>
      <w:numFmt w:val="bullet"/>
      <w:lvlText w:val="̶"/>
      <w:lvlJc w:val="left"/>
      <w:pPr>
        <w:tabs>
          <w:tab w:val="num" w:pos="5040"/>
        </w:tabs>
        <w:ind w:left="5040" w:hanging="360"/>
      </w:pPr>
      <w:rPr>
        <w:rFonts w:ascii="Calibri" w:hAnsi="Calibri" w:hint="default"/>
      </w:rPr>
    </w:lvl>
    <w:lvl w:ilvl="7" w:tplc="D33656A8" w:tentative="1">
      <w:start w:val="1"/>
      <w:numFmt w:val="bullet"/>
      <w:lvlText w:val="̶"/>
      <w:lvlJc w:val="left"/>
      <w:pPr>
        <w:tabs>
          <w:tab w:val="num" w:pos="5760"/>
        </w:tabs>
        <w:ind w:left="5760" w:hanging="360"/>
      </w:pPr>
      <w:rPr>
        <w:rFonts w:ascii="Calibri" w:hAnsi="Calibri" w:hint="default"/>
      </w:rPr>
    </w:lvl>
    <w:lvl w:ilvl="8" w:tplc="CC243910"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4C441C4B"/>
    <w:multiLevelType w:val="hybridMultilevel"/>
    <w:tmpl w:val="504002DC"/>
    <w:lvl w:ilvl="0" w:tplc="F698DA64">
      <w:start w:val="1"/>
      <w:numFmt w:val="bullet"/>
      <w:lvlText w:val="•"/>
      <w:lvlJc w:val="left"/>
      <w:pPr>
        <w:tabs>
          <w:tab w:val="num" w:pos="720"/>
        </w:tabs>
        <w:ind w:left="720" w:hanging="360"/>
      </w:pPr>
      <w:rPr>
        <w:rFonts w:ascii="Arial" w:hAnsi="Arial" w:hint="default"/>
      </w:rPr>
    </w:lvl>
    <w:lvl w:ilvl="1" w:tplc="EC704D46" w:tentative="1">
      <w:start w:val="1"/>
      <w:numFmt w:val="bullet"/>
      <w:lvlText w:val="•"/>
      <w:lvlJc w:val="left"/>
      <w:pPr>
        <w:tabs>
          <w:tab w:val="num" w:pos="1440"/>
        </w:tabs>
        <w:ind w:left="1440" w:hanging="360"/>
      </w:pPr>
      <w:rPr>
        <w:rFonts w:ascii="Arial" w:hAnsi="Arial" w:hint="default"/>
      </w:rPr>
    </w:lvl>
    <w:lvl w:ilvl="2" w:tplc="F696845A" w:tentative="1">
      <w:start w:val="1"/>
      <w:numFmt w:val="bullet"/>
      <w:lvlText w:val="•"/>
      <w:lvlJc w:val="left"/>
      <w:pPr>
        <w:tabs>
          <w:tab w:val="num" w:pos="2160"/>
        </w:tabs>
        <w:ind w:left="2160" w:hanging="360"/>
      </w:pPr>
      <w:rPr>
        <w:rFonts w:ascii="Arial" w:hAnsi="Arial" w:hint="default"/>
      </w:rPr>
    </w:lvl>
    <w:lvl w:ilvl="3" w:tplc="E0A6EA36" w:tentative="1">
      <w:start w:val="1"/>
      <w:numFmt w:val="bullet"/>
      <w:lvlText w:val="•"/>
      <w:lvlJc w:val="left"/>
      <w:pPr>
        <w:tabs>
          <w:tab w:val="num" w:pos="2880"/>
        </w:tabs>
        <w:ind w:left="2880" w:hanging="360"/>
      </w:pPr>
      <w:rPr>
        <w:rFonts w:ascii="Arial" w:hAnsi="Arial" w:hint="default"/>
      </w:rPr>
    </w:lvl>
    <w:lvl w:ilvl="4" w:tplc="9D62403A" w:tentative="1">
      <w:start w:val="1"/>
      <w:numFmt w:val="bullet"/>
      <w:lvlText w:val="•"/>
      <w:lvlJc w:val="left"/>
      <w:pPr>
        <w:tabs>
          <w:tab w:val="num" w:pos="3600"/>
        </w:tabs>
        <w:ind w:left="3600" w:hanging="360"/>
      </w:pPr>
      <w:rPr>
        <w:rFonts w:ascii="Arial" w:hAnsi="Arial" w:hint="default"/>
      </w:rPr>
    </w:lvl>
    <w:lvl w:ilvl="5" w:tplc="80245C68" w:tentative="1">
      <w:start w:val="1"/>
      <w:numFmt w:val="bullet"/>
      <w:lvlText w:val="•"/>
      <w:lvlJc w:val="left"/>
      <w:pPr>
        <w:tabs>
          <w:tab w:val="num" w:pos="4320"/>
        </w:tabs>
        <w:ind w:left="4320" w:hanging="360"/>
      </w:pPr>
      <w:rPr>
        <w:rFonts w:ascii="Arial" w:hAnsi="Arial" w:hint="default"/>
      </w:rPr>
    </w:lvl>
    <w:lvl w:ilvl="6" w:tplc="8F04147A" w:tentative="1">
      <w:start w:val="1"/>
      <w:numFmt w:val="bullet"/>
      <w:lvlText w:val="•"/>
      <w:lvlJc w:val="left"/>
      <w:pPr>
        <w:tabs>
          <w:tab w:val="num" w:pos="5040"/>
        </w:tabs>
        <w:ind w:left="5040" w:hanging="360"/>
      </w:pPr>
      <w:rPr>
        <w:rFonts w:ascii="Arial" w:hAnsi="Arial" w:hint="default"/>
      </w:rPr>
    </w:lvl>
    <w:lvl w:ilvl="7" w:tplc="CB90DF5A" w:tentative="1">
      <w:start w:val="1"/>
      <w:numFmt w:val="bullet"/>
      <w:lvlText w:val="•"/>
      <w:lvlJc w:val="left"/>
      <w:pPr>
        <w:tabs>
          <w:tab w:val="num" w:pos="5760"/>
        </w:tabs>
        <w:ind w:left="5760" w:hanging="360"/>
      </w:pPr>
      <w:rPr>
        <w:rFonts w:ascii="Arial" w:hAnsi="Arial" w:hint="default"/>
      </w:rPr>
    </w:lvl>
    <w:lvl w:ilvl="8" w:tplc="2070C65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36D5312"/>
    <w:multiLevelType w:val="hybridMultilevel"/>
    <w:tmpl w:val="5B76335A"/>
    <w:lvl w:ilvl="0" w:tplc="8C74CACE">
      <w:start w:val="1"/>
      <w:numFmt w:val="bullet"/>
      <w:lvlText w:val="•"/>
      <w:lvlJc w:val="left"/>
      <w:pPr>
        <w:tabs>
          <w:tab w:val="num" w:pos="720"/>
        </w:tabs>
        <w:ind w:left="720" w:hanging="360"/>
      </w:pPr>
      <w:rPr>
        <w:rFonts w:ascii="Arial" w:hAnsi="Arial" w:hint="default"/>
      </w:rPr>
    </w:lvl>
    <w:lvl w:ilvl="1" w:tplc="CE02DF26">
      <w:numFmt w:val="bullet"/>
      <w:lvlText w:val="̶"/>
      <w:lvlJc w:val="left"/>
      <w:pPr>
        <w:tabs>
          <w:tab w:val="num" w:pos="1440"/>
        </w:tabs>
        <w:ind w:left="1440" w:hanging="360"/>
      </w:pPr>
      <w:rPr>
        <w:rFonts w:ascii="Calibri" w:hAnsi="Calibri" w:hint="default"/>
      </w:rPr>
    </w:lvl>
    <w:lvl w:ilvl="2" w:tplc="6772E848" w:tentative="1">
      <w:start w:val="1"/>
      <w:numFmt w:val="bullet"/>
      <w:lvlText w:val="•"/>
      <w:lvlJc w:val="left"/>
      <w:pPr>
        <w:tabs>
          <w:tab w:val="num" w:pos="2160"/>
        </w:tabs>
        <w:ind w:left="2160" w:hanging="360"/>
      </w:pPr>
      <w:rPr>
        <w:rFonts w:ascii="Arial" w:hAnsi="Arial" w:hint="default"/>
      </w:rPr>
    </w:lvl>
    <w:lvl w:ilvl="3" w:tplc="B3D456B8" w:tentative="1">
      <w:start w:val="1"/>
      <w:numFmt w:val="bullet"/>
      <w:lvlText w:val="•"/>
      <w:lvlJc w:val="left"/>
      <w:pPr>
        <w:tabs>
          <w:tab w:val="num" w:pos="2880"/>
        </w:tabs>
        <w:ind w:left="2880" w:hanging="360"/>
      </w:pPr>
      <w:rPr>
        <w:rFonts w:ascii="Arial" w:hAnsi="Arial" w:hint="default"/>
      </w:rPr>
    </w:lvl>
    <w:lvl w:ilvl="4" w:tplc="356A943C" w:tentative="1">
      <w:start w:val="1"/>
      <w:numFmt w:val="bullet"/>
      <w:lvlText w:val="•"/>
      <w:lvlJc w:val="left"/>
      <w:pPr>
        <w:tabs>
          <w:tab w:val="num" w:pos="3600"/>
        </w:tabs>
        <w:ind w:left="3600" w:hanging="360"/>
      </w:pPr>
      <w:rPr>
        <w:rFonts w:ascii="Arial" w:hAnsi="Arial" w:hint="default"/>
      </w:rPr>
    </w:lvl>
    <w:lvl w:ilvl="5" w:tplc="2D846D22" w:tentative="1">
      <w:start w:val="1"/>
      <w:numFmt w:val="bullet"/>
      <w:lvlText w:val="•"/>
      <w:lvlJc w:val="left"/>
      <w:pPr>
        <w:tabs>
          <w:tab w:val="num" w:pos="4320"/>
        </w:tabs>
        <w:ind w:left="4320" w:hanging="360"/>
      </w:pPr>
      <w:rPr>
        <w:rFonts w:ascii="Arial" w:hAnsi="Arial" w:hint="default"/>
      </w:rPr>
    </w:lvl>
    <w:lvl w:ilvl="6" w:tplc="330A763E" w:tentative="1">
      <w:start w:val="1"/>
      <w:numFmt w:val="bullet"/>
      <w:lvlText w:val="•"/>
      <w:lvlJc w:val="left"/>
      <w:pPr>
        <w:tabs>
          <w:tab w:val="num" w:pos="5040"/>
        </w:tabs>
        <w:ind w:left="5040" w:hanging="360"/>
      </w:pPr>
      <w:rPr>
        <w:rFonts w:ascii="Arial" w:hAnsi="Arial" w:hint="default"/>
      </w:rPr>
    </w:lvl>
    <w:lvl w:ilvl="7" w:tplc="CD0CE148" w:tentative="1">
      <w:start w:val="1"/>
      <w:numFmt w:val="bullet"/>
      <w:lvlText w:val="•"/>
      <w:lvlJc w:val="left"/>
      <w:pPr>
        <w:tabs>
          <w:tab w:val="num" w:pos="5760"/>
        </w:tabs>
        <w:ind w:left="5760" w:hanging="360"/>
      </w:pPr>
      <w:rPr>
        <w:rFonts w:ascii="Arial" w:hAnsi="Arial" w:hint="default"/>
      </w:rPr>
    </w:lvl>
    <w:lvl w:ilvl="8" w:tplc="0866B5D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6542DC2"/>
    <w:multiLevelType w:val="hybridMultilevel"/>
    <w:tmpl w:val="325C7C28"/>
    <w:lvl w:ilvl="0" w:tplc="9708B29C">
      <w:start w:val="1"/>
      <w:numFmt w:val="bullet"/>
      <w:lvlText w:val="•"/>
      <w:lvlJc w:val="left"/>
      <w:pPr>
        <w:tabs>
          <w:tab w:val="num" w:pos="720"/>
        </w:tabs>
        <w:ind w:left="720" w:hanging="360"/>
      </w:pPr>
      <w:rPr>
        <w:rFonts w:ascii="Arial" w:hAnsi="Arial" w:hint="default"/>
      </w:rPr>
    </w:lvl>
    <w:lvl w:ilvl="1" w:tplc="9496CFA0" w:tentative="1">
      <w:start w:val="1"/>
      <w:numFmt w:val="bullet"/>
      <w:lvlText w:val="•"/>
      <w:lvlJc w:val="left"/>
      <w:pPr>
        <w:tabs>
          <w:tab w:val="num" w:pos="1440"/>
        </w:tabs>
        <w:ind w:left="1440" w:hanging="360"/>
      </w:pPr>
      <w:rPr>
        <w:rFonts w:ascii="Arial" w:hAnsi="Arial" w:hint="default"/>
      </w:rPr>
    </w:lvl>
    <w:lvl w:ilvl="2" w:tplc="DCFC682A">
      <w:start w:val="1"/>
      <w:numFmt w:val="bullet"/>
      <w:lvlText w:val="•"/>
      <w:lvlJc w:val="left"/>
      <w:pPr>
        <w:tabs>
          <w:tab w:val="num" w:pos="2160"/>
        </w:tabs>
        <w:ind w:left="2160" w:hanging="360"/>
      </w:pPr>
      <w:rPr>
        <w:rFonts w:ascii="Arial" w:hAnsi="Arial" w:hint="default"/>
      </w:rPr>
    </w:lvl>
    <w:lvl w:ilvl="3" w:tplc="AC4E9E98">
      <w:start w:val="1"/>
      <w:numFmt w:val="bullet"/>
      <w:lvlText w:val="•"/>
      <w:lvlJc w:val="left"/>
      <w:pPr>
        <w:tabs>
          <w:tab w:val="num" w:pos="2880"/>
        </w:tabs>
        <w:ind w:left="2880" w:hanging="360"/>
      </w:pPr>
      <w:rPr>
        <w:rFonts w:ascii="Arial" w:hAnsi="Arial" w:hint="default"/>
      </w:rPr>
    </w:lvl>
    <w:lvl w:ilvl="4" w:tplc="D89A302E" w:tentative="1">
      <w:start w:val="1"/>
      <w:numFmt w:val="bullet"/>
      <w:lvlText w:val="•"/>
      <w:lvlJc w:val="left"/>
      <w:pPr>
        <w:tabs>
          <w:tab w:val="num" w:pos="3600"/>
        </w:tabs>
        <w:ind w:left="3600" w:hanging="360"/>
      </w:pPr>
      <w:rPr>
        <w:rFonts w:ascii="Arial" w:hAnsi="Arial" w:hint="default"/>
      </w:rPr>
    </w:lvl>
    <w:lvl w:ilvl="5" w:tplc="9D80CA88" w:tentative="1">
      <w:start w:val="1"/>
      <w:numFmt w:val="bullet"/>
      <w:lvlText w:val="•"/>
      <w:lvlJc w:val="left"/>
      <w:pPr>
        <w:tabs>
          <w:tab w:val="num" w:pos="4320"/>
        </w:tabs>
        <w:ind w:left="4320" w:hanging="360"/>
      </w:pPr>
      <w:rPr>
        <w:rFonts w:ascii="Arial" w:hAnsi="Arial" w:hint="default"/>
      </w:rPr>
    </w:lvl>
    <w:lvl w:ilvl="6" w:tplc="6818BFEC" w:tentative="1">
      <w:start w:val="1"/>
      <w:numFmt w:val="bullet"/>
      <w:lvlText w:val="•"/>
      <w:lvlJc w:val="left"/>
      <w:pPr>
        <w:tabs>
          <w:tab w:val="num" w:pos="5040"/>
        </w:tabs>
        <w:ind w:left="5040" w:hanging="360"/>
      </w:pPr>
      <w:rPr>
        <w:rFonts w:ascii="Arial" w:hAnsi="Arial" w:hint="default"/>
      </w:rPr>
    </w:lvl>
    <w:lvl w:ilvl="7" w:tplc="67F456B4" w:tentative="1">
      <w:start w:val="1"/>
      <w:numFmt w:val="bullet"/>
      <w:lvlText w:val="•"/>
      <w:lvlJc w:val="left"/>
      <w:pPr>
        <w:tabs>
          <w:tab w:val="num" w:pos="5760"/>
        </w:tabs>
        <w:ind w:left="5760" w:hanging="360"/>
      </w:pPr>
      <w:rPr>
        <w:rFonts w:ascii="Arial" w:hAnsi="Arial" w:hint="default"/>
      </w:rPr>
    </w:lvl>
    <w:lvl w:ilvl="8" w:tplc="C18001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ED90137"/>
    <w:multiLevelType w:val="hybridMultilevel"/>
    <w:tmpl w:val="9092AC14"/>
    <w:lvl w:ilvl="0" w:tplc="19C600B8">
      <w:start w:val="1"/>
      <w:numFmt w:val="bullet"/>
      <w:lvlText w:val="•"/>
      <w:lvlJc w:val="left"/>
      <w:pPr>
        <w:tabs>
          <w:tab w:val="num" w:pos="720"/>
        </w:tabs>
        <w:ind w:left="720" w:hanging="360"/>
      </w:pPr>
      <w:rPr>
        <w:rFonts w:ascii="Arial" w:hAnsi="Arial" w:hint="default"/>
      </w:rPr>
    </w:lvl>
    <w:lvl w:ilvl="1" w:tplc="FE244572">
      <w:numFmt w:val="bullet"/>
      <w:lvlText w:val="•"/>
      <w:lvlJc w:val="left"/>
      <w:pPr>
        <w:tabs>
          <w:tab w:val="num" w:pos="1440"/>
        </w:tabs>
        <w:ind w:left="1440" w:hanging="360"/>
      </w:pPr>
      <w:rPr>
        <w:rFonts w:ascii="Arial" w:hAnsi="Arial" w:hint="default"/>
      </w:rPr>
    </w:lvl>
    <w:lvl w:ilvl="2" w:tplc="73EED514">
      <w:numFmt w:val="bullet"/>
      <w:lvlText w:val="̶"/>
      <w:lvlJc w:val="left"/>
      <w:pPr>
        <w:tabs>
          <w:tab w:val="num" w:pos="2160"/>
        </w:tabs>
        <w:ind w:left="2160" w:hanging="360"/>
      </w:pPr>
      <w:rPr>
        <w:rFonts w:ascii="Calibri" w:hAnsi="Calibri" w:hint="default"/>
      </w:rPr>
    </w:lvl>
    <w:lvl w:ilvl="3" w:tplc="1EFE53EE" w:tentative="1">
      <w:start w:val="1"/>
      <w:numFmt w:val="bullet"/>
      <w:lvlText w:val="•"/>
      <w:lvlJc w:val="left"/>
      <w:pPr>
        <w:tabs>
          <w:tab w:val="num" w:pos="2880"/>
        </w:tabs>
        <w:ind w:left="2880" w:hanging="360"/>
      </w:pPr>
      <w:rPr>
        <w:rFonts w:ascii="Arial" w:hAnsi="Arial" w:hint="default"/>
      </w:rPr>
    </w:lvl>
    <w:lvl w:ilvl="4" w:tplc="68C01742" w:tentative="1">
      <w:start w:val="1"/>
      <w:numFmt w:val="bullet"/>
      <w:lvlText w:val="•"/>
      <w:lvlJc w:val="left"/>
      <w:pPr>
        <w:tabs>
          <w:tab w:val="num" w:pos="3600"/>
        </w:tabs>
        <w:ind w:left="3600" w:hanging="360"/>
      </w:pPr>
      <w:rPr>
        <w:rFonts w:ascii="Arial" w:hAnsi="Arial" w:hint="default"/>
      </w:rPr>
    </w:lvl>
    <w:lvl w:ilvl="5" w:tplc="B6A6AA4C" w:tentative="1">
      <w:start w:val="1"/>
      <w:numFmt w:val="bullet"/>
      <w:lvlText w:val="•"/>
      <w:lvlJc w:val="left"/>
      <w:pPr>
        <w:tabs>
          <w:tab w:val="num" w:pos="4320"/>
        </w:tabs>
        <w:ind w:left="4320" w:hanging="360"/>
      </w:pPr>
      <w:rPr>
        <w:rFonts w:ascii="Arial" w:hAnsi="Arial" w:hint="default"/>
      </w:rPr>
    </w:lvl>
    <w:lvl w:ilvl="6" w:tplc="A336003C" w:tentative="1">
      <w:start w:val="1"/>
      <w:numFmt w:val="bullet"/>
      <w:lvlText w:val="•"/>
      <w:lvlJc w:val="left"/>
      <w:pPr>
        <w:tabs>
          <w:tab w:val="num" w:pos="5040"/>
        </w:tabs>
        <w:ind w:left="5040" w:hanging="360"/>
      </w:pPr>
      <w:rPr>
        <w:rFonts w:ascii="Arial" w:hAnsi="Arial" w:hint="default"/>
      </w:rPr>
    </w:lvl>
    <w:lvl w:ilvl="7" w:tplc="5C2EEE0A" w:tentative="1">
      <w:start w:val="1"/>
      <w:numFmt w:val="bullet"/>
      <w:lvlText w:val="•"/>
      <w:lvlJc w:val="left"/>
      <w:pPr>
        <w:tabs>
          <w:tab w:val="num" w:pos="5760"/>
        </w:tabs>
        <w:ind w:left="5760" w:hanging="360"/>
      </w:pPr>
      <w:rPr>
        <w:rFonts w:ascii="Arial" w:hAnsi="Arial" w:hint="default"/>
      </w:rPr>
    </w:lvl>
    <w:lvl w:ilvl="8" w:tplc="B67E9D2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5636488"/>
    <w:multiLevelType w:val="hybridMultilevel"/>
    <w:tmpl w:val="6A48B02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F70B06"/>
    <w:multiLevelType w:val="hybridMultilevel"/>
    <w:tmpl w:val="4D3C89D8"/>
    <w:lvl w:ilvl="0" w:tplc="8CA8AC3E">
      <w:start w:val="1"/>
      <w:numFmt w:val="bullet"/>
      <w:lvlText w:val="•"/>
      <w:lvlJc w:val="left"/>
      <w:pPr>
        <w:tabs>
          <w:tab w:val="num" w:pos="720"/>
        </w:tabs>
        <w:ind w:left="720" w:hanging="360"/>
      </w:pPr>
      <w:rPr>
        <w:rFonts w:ascii="Arial" w:hAnsi="Arial" w:hint="default"/>
      </w:rPr>
    </w:lvl>
    <w:lvl w:ilvl="1" w:tplc="52ECC140" w:tentative="1">
      <w:start w:val="1"/>
      <w:numFmt w:val="bullet"/>
      <w:lvlText w:val="•"/>
      <w:lvlJc w:val="left"/>
      <w:pPr>
        <w:tabs>
          <w:tab w:val="num" w:pos="1440"/>
        </w:tabs>
        <w:ind w:left="1440" w:hanging="360"/>
      </w:pPr>
      <w:rPr>
        <w:rFonts w:ascii="Arial" w:hAnsi="Arial" w:hint="default"/>
      </w:rPr>
    </w:lvl>
    <w:lvl w:ilvl="2" w:tplc="3988A5F8">
      <w:start w:val="1"/>
      <w:numFmt w:val="bullet"/>
      <w:lvlText w:val="•"/>
      <w:lvlJc w:val="left"/>
      <w:pPr>
        <w:tabs>
          <w:tab w:val="num" w:pos="2160"/>
        </w:tabs>
        <w:ind w:left="2160" w:hanging="360"/>
      </w:pPr>
      <w:rPr>
        <w:rFonts w:ascii="Arial" w:hAnsi="Arial" w:hint="default"/>
      </w:rPr>
    </w:lvl>
    <w:lvl w:ilvl="3" w:tplc="BBA8AFC4">
      <w:start w:val="1"/>
      <w:numFmt w:val="bullet"/>
      <w:lvlText w:val="•"/>
      <w:lvlJc w:val="left"/>
      <w:pPr>
        <w:tabs>
          <w:tab w:val="num" w:pos="2880"/>
        </w:tabs>
        <w:ind w:left="2880" w:hanging="360"/>
      </w:pPr>
      <w:rPr>
        <w:rFonts w:ascii="Arial" w:hAnsi="Arial" w:hint="default"/>
      </w:rPr>
    </w:lvl>
    <w:lvl w:ilvl="4" w:tplc="6AEA240E" w:tentative="1">
      <w:start w:val="1"/>
      <w:numFmt w:val="bullet"/>
      <w:lvlText w:val="•"/>
      <w:lvlJc w:val="left"/>
      <w:pPr>
        <w:tabs>
          <w:tab w:val="num" w:pos="3600"/>
        </w:tabs>
        <w:ind w:left="3600" w:hanging="360"/>
      </w:pPr>
      <w:rPr>
        <w:rFonts w:ascii="Arial" w:hAnsi="Arial" w:hint="default"/>
      </w:rPr>
    </w:lvl>
    <w:lvl w:ilvl="5" w:tplc="AE6E59E2" w:tentative="1">
      <w:start w:val="1"/>
      <w:numFmt w:val="bullet"/>
      <w:lvlText w:val="•"/>
      <w:lvlJc w:val="left"/>
      <w:pPr>
        <w:tabs>
          <w:tab w:val="num" w:pos="4320"/>
        </w:tabs>
        <w:ind w:left="4320" w:hanging="360"/>
      </w:pPr>
      <w:rPr>
        <w:rFonts w:ascii="Arial" w:hAnsi="Arial" w:hint="default"/>
      </w:rPr>
    </w:lvl>
    <w:lvl w:ilvl="6" w:tplc="B5424E3C" w:tentative="1">
      <w:start w:val="1"/>
      <w:numFmt w:val="bullet"/>
      <w:lvlText w:val="•"/>
      <w:lvlJc w:val="left"/>
      <w:pPr>
        <w:tabs>
          <w:tab w:val="num" w:pos="5040"/>
        </w:tabs>
        <w:ind w:left="5040" w:hanging="360"/>
      </w:pPr>
      <w:rPr>
        <w:rFonts w:ascii="Arial" w:hAnsi="Arial" w:hint="default"/>
      </w:rPr>
    </w:lvl>
    <w:lvl w:ilvl="7" w:tplc="E68E9098" w:tentative="1">
      <w:start w:val="1"/>
      <w:numFmt w:val="bullet"/>
      <w:lvlText w:val="•"/>
      <w:lvlJc w:val="left"/>
      <w:pPr>
        <w:tabs>
          <w:tab w:val="num" w:pos="5760"/>
        </w:tabs>
        <w:ind w:left="5760" w:hanging="360"/>
      </w:pPr>
      <w:rPr>
        <w:rFonts w:ascii="Arial" w:hAnsi="Arial" w:hint="default"/>
      </w:rPr>
    </w:lvl>
    <w:lvl w:ilvl="8" w:tplc="8C1EC63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4BF16BD"/>
    <w:multiLevelType w:val="hybridMultilevel"/>
    <w:tmpl w:val="2C1A2F84"/>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1">
      <w:start w:val="1"/>
      <w:numFmt w:val="bullet"/>
      <w:lvlText w:val=""/>
      <w:lvlJc w:val="left"/>
      <w:pPr>
        <w:ind w:left="2660" w:hanging="420"/>
      </w:pPr>
      <w:rPr>
        <w:rFonts w:ascii="Symbol" w:hAnsi="Symbol" w:hint="default"/>
      </w:rPr>
    </w:lvl>
    <w:lvl w:ilvl="3" w:tplc="0409000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23" w15:restartNumberingAfterBreak="0">
    <w:nsid w:val="75F16055"/>
    <w:multiLevelType w:val="hybridMultilevel"/>
    <w:tmpl w:val="BDD8C316"/>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1">
      <w:start w:val="1"/>
      <w:numFmt w:val="bullet"/>
      <w:lvlText w:val=""/>
      <w:lvlJc w:val="left"/>
      <w:pPr>
        <w:ind w:left="2660" w:hanging="420"/>
      </w:pPr>
      <w:rPr>
        <w:rFonts w:ascii="Symbol" w:hAnsi="Symbol"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24" w15:restartNumberingAfterBreak="0">
    <w:nsid w:val="7C6E57D1"/>
    <w:multiLevelType w:val="hybridMultilevel"/>
    <w:tmpl w:val="46521EA2"/>
    <w:lvl w:ilvl="0" w:tplc="B4A4AD70">
      <w:start w:val="1"/>
      <w:numFmt w:val="bullet"/>
      <w:lvlText w:val="̶"/>
      <w:lvlJc w:val="left"/>
      <w:pPr>
        <w:tabs>
          <w:tab w:val="num" w:pos="720"/>
        </w:tabs>
        <w:ind w:left="720" w:hanging="360"/>
      </w:pPr>
      <w:rPr>
        <w:rFonts w:ascii="Calibri" w:hAnsi="Calibri" w:hint="default"/>
      </w:rPr>
    </w:lvl>
    <w:lvl w:ilvl="1" w:tplc="364A0A7C">
      <w:start w:val="1"/>
      <w:numFmt w:val="bullet"/>
      <w:lvlText w:val="̶"/>
      <w:lvlJc w:val="left"/>
      <w:pPr>
        <w:tabs>
          <w:tab w:val="num" w:pos="1440"/>
        </w:tabs>
        <w:ind w:left="1440" w:hanging="360"/>
      </w:pPr>
      <w:rPr>
        <w:rFonts w:ascii="Calibri" w:hAnsi="Calibri" w:hint="default"/>
      </w:rPr>
    </w:lvl>
    <w:lvl w:ilvl="2" w:tplc="94A4F806" w:tentative="1">
      <w:start w:val="1"/>
      <w:numFmt w:val="bullet"/>
      <w:lvlText w:val="̶"/>
      <w:lvlJc w:val="left"/>
      <w:pPr>
        <w:tabs>
          <w:tab w:val="num" w:pos="2160"/>
        </w:tabs>
        <w:ind w:left="2160" w:hanging="360"/>
      </w:pPr>
      <w:rPr>
        <w:rFonts w:ascii="Calibri" w:hAnsi="Calibri" w:hint="default"/>
      </w:rPr>
    </w:lvl>
    <w:lvl w:ilvl="3" w:tplc="991AE7E6" w:tentative="1">
      <w:start w:val="1"/>
      <w:numFmt w:val="bullet"/>
      <w:lvlText w:val="̶"/>
      <w:lvlJc w:val="left"/>
      <w:pPr>
        <w:tabs>
          <w:tab w:val="num" w:pos="2880"/>
        </w:tabs>
        <w:ind w:left="2880" w:hanging="360"/>
      </w:pPr>
      <w:rPr>
        <w:rFonts w:ascii="Calibri" w:hAnsi="Calibri" w:hint="default"/>
      </w:rPr>
    </w:lvl>
    <w:lvl w:ilvl="4" w:tplc="F0C0883C" w:tentative="1">
      <w:start w:val="1"/>
      <w:numFmt w:val="bullet"/>
      <w:lvlText w:val="̶"/>
      <w:lvlJc w:val="left"/>
      <w:pPr>
        <w:tabs>
          <w:tab w:val="num" w:pos="3600"/>
        </w:tabs>
        <w:ind w:left="3600" w:hanging="360"/>
      </w:pPr>
      <w:rPr>
        <w:rFonts w:ascii="Calibri" w:hAnsi="Calibri" w:hint="default"/>
      </w:rPr>
    </w:lvl>
    <w:lvl w:ilvl="5" w:tplc="EF3C9458" w:tentative="1">
      <w:start w:val="1"/>
      <w:numFmt w:val="bullet"/>
      <w:lvlText w:val="̶"/>
      <w:lvlJc w:val="left"/>
      <w:pPr>
        <w:tabs>
          <w:tab w:val="num" w:pos="4320"/>
        </w:tabs>
        <w:ind w:left="4320" w:hanging="360"/>
      </w:pPr>
      <w:rPr>
        <w:rFonts w:ascii="Calibri" w:hAnsi="Calibri" w:hint="default"/>
      </w:rPr>
    </w:lvl>
    <w:lvl w:ilvl="6" w:tplc="62C0FAF8" w:tentative="1">
      <w:start w:val="1"/>
      <w:numFmt w:val="bullet"/>
      <w:lvlText w:val="̶"/>
      <w:lvlJc w:val="left"/>
      <w:pPr>
        <w:tabs>
          <w:tab w:val="num" w:pos="5040"/>
        </w:tabs>
        <w:ind w:left="5040" w:hanging="360"/>
      </w:pPr>
      <w:rPr>
        <w:rFonts w:ascii="Calibri" w:hAnsi="Calibri" w:hint="default"/>
      </w:rPr>
    </w:lvl>
    <w:lvl w:ilvl="7" w:tplc="917AA154" w:tentative="1">
      <w:start w:val="1"/>
      <w:numFmt w:val="bullet"/>
      <w:lvlText w:val="̶"/>
      <w:lvlJc w:val="left"/>
      <w:pPr>
        <w:tabs>
          <w:tab w:val="num" w:pos="5760"/>
        </w:tabs>
        <w:ind w:left="5760" w:hanging="360"/>
      </w:pPr>
      <w:rPr>
        <w:rFonts w:ascii="Calibri" w:hAnsi="Calibri" w:hint="default"/>
      </w:rPr>
    </w:lvl>
    <w:lvl w:ilvl="8" w:tplc="BA8657A6" w:tentative="1">
      <w:start w:val="1"/>
      <w:numFmt w:val="bullet"/>
      <w:lvlText w:val="̶"/>
      <w:lvlJc w:val="left"/>
      <w:pPr>
        <w:tabs>
          <w:tab w:val="num" w:pos="6480"/>
        </w:tabs>
        <w:ind w:left="6480" w:hanging="360"/>
      </w:pPr>
      <w:rPr>
        <w:rFonts w:ascii="Calibri" w:hAnsi="Calibri" w:hint="default"/>
      </w:rPr>
    </w:lvl>
  </w:abstractNum>
  <w:abstractNum w:abstractNumId="25" w15:restartNumberingAfterBreak="0">
    <w:nsid w:val="7F3E3EBC"/>
    <w:multiLevelType w:val="hybridMultilevel"/>
    <w:tmpl w:val="EA102FE0"/>
    <w:lvl w:ilvl="0" w:tplc="FC748092">
      <w:start w:val="1"/>
      <w:numFmt w:val="bullet"/>
      <w:lvlText w:val="−"/>
      <w:lvlJc w:val="left"/>
      <w:pPr>
        <w:tabs>
          <w:tab w:val="num" w:pos="720"/>
        </w:tabs>
        <w:ind w:left="720" w:hanging="360"/>
      </w:pPr>
      <w:rPr>
        <w:rFonts w:ascii="Calibri" w:hAnsi="Calibri" w:hint="default"/>
      </w:rPr>
    </w:lvl>
    <w:lvl w:ilvl="1" w:tplc="F1D4F26A" w:tentative="1">
      <w:start w:val="1"/>
      <w:numFmt w:val="bullet"/>
      <w:lvlText w:val="−"/>
      <w:lvlJc w:val="left"/>
      <w:pPr>
        <w:tabs>
          <w:tab w:val="num" w:pos="1440"/>
        </w:tabs>
        <w:ind w:left="1440" w:hanging="360"/>
      </w:pPr>
      <w:rPr>
        <w:rFonts w:ascii="Calibri" w:hAnsi="Calibri" w:hint="default"/>
      </w:rPr>
    </w:lvl>
    <w:lvl w:ilvl="2" w:tplc="6B8E81EA">
      <w:start w:val="1"/>
      <w:numFmt w:val="bullet"/>
      <w:lvlText w:val="−"/>
      <w:lvlJc w:val="left"/>
      <w:pPr>
        <w:tabs>
          <w:tab w:val="num" w:pos="2160"/>
        </w:tabs>
        <w:ind w:left="2160" w:hanging="360"/>
      </w:pPr>
      <w:rPr>
        <w:rFonts w:ascii="Calibri" w:hAnsi="Calibri" w:hint="default"/>
      </w:rPr>
    </w:lvl>
    <w:lvl w:ilvl="3" w:tplc="95B01258">
      <w:numFmt w:val="bullet"/>
      <w:lvlText w:val="•"/>
      <w:lvlJc w:val="left"/>
      <w:pPr>
        <w:tabs>
          <w:tab w:val="num" w:pos="2880"/>
        </w:tabs>
        <w:ind w:left="2880" w:hanging="360"/>
      </w:pPr>
      <w:rPr>
        <w:rFonts w:ascii="Arial" w:hAnsi="Arial" w:hint="default"/>
      </w:rPr>
    </w:lvl>
    <w:lvl w:ilvl="4" w:tplc="FCA4E558" w:tentative="1">
      <w:start w:val="1"/>
      <w:numFmt w:val="bullet"/>
      <w:lvlText w:val="−"/>
      <w:lvlJc w:val="left"/>
      <w:pPr>
        <w:tabs>
          <w:tab w:val="num" w:pos="3600"/>
        </w:tabs>
        <w:ind w:left="3600" w:hanging="360"/>
      </w:pPr>
      <w:rPr>
        <w:rFonts w:ascii="Calibri" w:hAnsi="Calibri" w:hint="default"/>
      </w:rPr>
    </w:lvl>
    <w:lvl w:ilvl="5" w:tplc="EDB84870" w:tentative="1">
      <w:start w:val="1"/>
      <w:numFmt w:val="bullet"/>
      <w:lvlText w:val="−"/>
      <w:lvlJc w:val="left"/>
      <w:pPr>
        <w:tabs>
          <w:tab w:val="num" w:pos="4320"/>
        </w:tabs>
        <w:ind w:left="4320" w:hanging="360"/>
      </w:pPr>
      <w:rPr>
        <w:rFonts w:ascii="Calibri" w:hAnsi="Calibri" w:hint="default"/>
      </w:rPr>
    </w:lvl>
    <w:lvl w:ilvl="6" w:tplc="63A8A00A" w:tentative="1">
      <w:start w:val="1"/>
      <w:numFmt w:val="bullet"/>
      <w:lvlText w:val="−"/>
      <w:lvlJc w:val="left"/>
      <w:pPr>
        <w:tabs>
          <w:tab w:val="num" w:pos="5040"/>
        </w:tabs>
        <w:ind w:left="5040" w:hanging="360"/>
      </w:pPr>
      <w:rPr>
        <w:rFonts w:ascii="Calibri" w:hAnsi="Calibri" w:hint="default"/>
      </w:rPr>
    </w:lvl>
    <w:lvl w:ilvl="7" w:tplc="3A4A73AC" w:tentative="1">
      <w:start w:val="1"/>
      <w:numFmt w:val="bullet"/>
      <w:lvlText w:val="−"/>
      <w:lvlJc w:val="left"/>
      <w:pPr>
        <w:tabs>
          <w:tab w:val="num" w:pos="5760"/>
        </w:tabs>
        <w:ind w:left="5760" w:hanging="360"/>
      </w:pPr>
      <w:rPr>
        <w:rFonts w:ascii="Calibri" w:hAnsi="Calibri" w:hint="default"/>
      </w:rPr>
    </w:lvl>
    <w:lvl w:ilvl="8" w:tplc="18E089BA" w:tentative="1">
      <w:start w:val="1"/>
      <w:numFmt w:val="bullet"/>
      <w:lvlText w:val="−"/>
      <w:lvlJc w:val="left"/>
      <w:pPr>
        <w:tabs>
          <w:tab w:val="num" w:pos="6480"/>
        </w:tabs>
        <w:ind w:left="6480" w:hanging="360"/>
      </w:pPr>
      <w:rPr>
        <w:rFonts w:ascii="Calibri" w:hAnsi="Calibri" w:hint="default"/>
      </w:rPr>
    </w:lvl>
  </w:abstractNum>
  <w:num w:numId="1">
    <w:abstractNumId w:val="1"/>
  </w:num>
  <w:num w:numId="2">
    <w:abstractNumId w:val="25"/>
  </w:num>
  <w:num w:numId="3">
    <w:abstractNumId w:val="18"/>
  </w:num>
  <w:num w:numId="4">
    <w:abstractNumId w:val="2"/>
  </w:num>
  <w:num w:numId="5">
    <w:abstractNumId w:val="21"/>
  </w:num>
  <w:num w:numId="6">
    <w:abstractNumId w:val="10"/>
  </w:num>
  <w:num w:numId="7">
    <w:abstractNumId w:val="6"/>
  </w:num>
  <w:num w:numId="8">
    <w:abstractNumId w:val="11"/>
  </w:num>
  <w:num w:numId="9">
    <w:abstractNumId w:val="8"/>
  </w:num>
  <w:num w:numId="10">
    <w:abstractNumId w:val="22"/>
  </w:num>
  <w:num w:numId="11">
    <w:abstractNumId w:val="20"/>
  </w:num>
  <w:num w:numId="12">
    <w:abstractNumId w:val="7"/>
  </w:num>
  <w:num w:numId="13">
    <w:abstractNumId w:val="13"/>
  </w:num>
  <w:num w:numId="14">
    <w:abstractNumId w:val="5"/>
  </w:num>
  <w:num w:numId="15">
    <w:abstractNumId w:val="23"/>
  </w:num>
  <w:num w:numId="16">
    <w:abstractNumId w:val="3"/>
  </w:num>
  <w:num w:numId="17">
    <w:abstractNumId w:val="4"/>
  </w:num>
  <w:num w:numId="18">
    <w:abstractNumId w:val="9"/>
  </w:num>
  <w:num w:numId="19">
    <w:abstractNumId w:val="0"/>
  </w:num>
  <w:num w:numId="20">
    <w:abstractNumId w:val="24"/>
  </w:num>
  <w:num w:numId="21">
    <w:abstractNumId w:val="19"/>
  </w:num>
  <w:num w:numId="22">
    <w:abstractNumId w:val="16"/>
  </w:num>
  <w:num w:numId="23">
    <w:abstractNumId w:val="14"/>
  </w:num>
  <w:num w:numId="24">
    <w:abstractNumId w:val="12"/>
  </w:num>
  <w:num w:numId="25">
    <w:abstractNumId w:val="17"/>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A43"/>
    <w:rsid w:val="000027F7"/>
    <w:rsid w:val="0000563A"/>
    <w:rsid w:val="000217DB"/>
    <w:rsid w:val="00040FF6"/>
    <w:rsid w:val="00061340"/>
    <w:rsid w:val="0007272D"/>
    <w:rsid w:val="000D1A81"/>
    <w:rsid w:val="000D398B"/>
    <w:rsid w:val="000E4506"/>
    <w:rsid w:val="00123038"/>
    <w:rsid w:val="0014582E"/>
    <w:rsid w:val="00155541"/>
    <w:rsid w:val="00164B4D"/>
    <w:rsid w:val="001775B7"/>
    <w:rsid w:val="00184462"/>
    <w:rsid w:val="0018718E"/>
    <w:rsid w:val="0019535B"/>
    <w:rsid w:val="001C233C"/>
    <w:rsid w:val="002149A6"/>
    <w:rsid w:val="00221605"/>
    <w:rsid w:val="00237424"/>
    <w:rsid w:val="0026402D"/>
    <w:rsid w:val="0027055E"/>
    <w:rsid w:val="00280BEB"/>
    <w:rsid w:val="002851F9"/>
    <w:rsid w:val="00285F29"/>
    <w:rsid w:val="002920E1"/>
    <w:rsid w:val="002B085E"/>
    <w:rsid w:val="002E1B02"/>
    <w:rsid w:val="0031450F"/>
    <w:rsid w:val="00320128"/>
    <w:rsid w:val="0037094D"/>
    <w:rsid w:val="003775FB"/>
    <w:rsid w:val="0037761F"/>
    <w:rsid w:val="00394171"/>
    <w:rsid w:val="003970DB"/>
    <w:rsid w:val="003A0E56"/>
    <w:rsid w:val="003D61A6"/>
    <w:rsid w:val="003E6F7A"/>
    <w:rsid w:val="00413831"/>
    <w:rsid w:val="004335F0"/>
    <w:rsid w:val="00455C33"/>
    <w:rsid w:val="00467012"/>
    <w:rsid w:val="00496C90"/>
    <w:rsid w:val="004C4687"/>
    <w:rsid w:val="004C619F"/>
    <w:rsid w:val="00542A13"/>
    <w:rsid w:val="005473F0"/>
    <w:rsid w:val="005777B8"/>
    <w:rsid w:val="00594732"/>
    <w:rsid w:val="005B4399"/>
    <w:rsid w:val="005B494E"/>
    <w:rsid w:val="005C4E47"/>
    <w:rsid w:val="005D7E1D"/>
    <w:rsid w:val="005E018E"/>
    <w:rsid w:val="005F2B87"/>
    <w:rsid w:val="005F44FD"/>
    <w:rsid w:val="00656375"/>
    <w:rsid w:val="00676411"/>
    <w:rsid w:val="006B46B0"/>
    <w:rsid w:val="006C2D3F"/>
    <w:rsid w:val="006F6F05"/>
    <w:rsid w:val="00705BDB"/>
    <w:rsid w:val="00722F78"/>
    <w:rsid w:val="00766CDD"/>
    <w:rsid w:val="007865BE"/>
    <w:rsid w:val="007902C8"/>
    <w:rsid w:val="007A2F68"/>
    <w:rsid w:val="007C626B"/>
    <w:rsid w:val="007C712F"/>
    <w:rsid w:val="007D5E88"/>
    <w:rsid w:val="007F09ED"/>
    <w:rsid w:val="007F1B97"/>
    <w:rsid w:val="00806872"/>
    <w:rsid w:val="00860D17"/>
    <w:rsid w:val="00874143"/>
    <w:rsid w:val="008B4240"/>
    <w:rsid w:val="008D70D0"/>
    <w:rsid w:val="009175FE"/>
    <w:rsid w:val="00937AC4"/>
    <w:rsid w:val="009431FB"/>
    <w:rsid w:val="00956066"/>
    <w:rsid w:val="00990FA2"/>
    <w:rsid w:val="009A7EB5"/>
    <w:rsid w:val="009B6745"/>
    <w:rsid w:val="009C3076"/>
    <w:rsid w:val="009D5853"/>
    <w:rsid w:val="009F343C"/>
    <w:rsid w:val="00A01671"/>
    <w:rsid w:val="00A90D7B"/>
    <w:rsid w:val="00AA6DC1"/>
    <w:rsid w:val="00AE2AA9"/>
    <w:rsid w:val="00AF6F25"/>
    <w:rsid w:val="00B544FE"/>
    <w:rsid w:val="00B76A22"/>
    <w:rsid w:val="00BA6E6B"/>
    <w:rsid w:val="00BE0947"/>
    <w:rsid w:val="00BE6078"/>
    <w:rsid w:val="00BE6C35"/>
    <w:rsid w:val="00C03F4D"/>
    <w:rsid w:val="00C25F9F"/>
    <w:rsid w:val="00C31A46"/>
    <w:rsid w:val="00C63845"/>
    <w:rsid w:val="00CA4EDE"/>
    <w:rsid w:val="00CB1ABA"/>
    <w:rsid w:val="00CB3F2F"/>
    <w:rsid w:val="00D61B0F"/>
    <w:rsid w:val="00DB2B3C"/>
    <w:rsid w:val="00DB5E1E"/>
    <w:rsid w:val="00DE1CA3"/>
    <w:rsid w:val="00E179E0"/>
    <w:rsid w:val="00E21D11"/>
    <w:rsid w:val="00E3410A"/>
    <w:rsid w:val="00E342CE"/>
    <w:rsid w:val="00E4160D"/>
    <w:rsid w:val="00E82E69"/>
    <w:rsid w:val="00EA0BB2"/>
    <w:rsid w:val="00EE29A3"/>
    <w:rsid w:val="00F1705C"/>
    <w:rsid w:val="00F22241"/>
    <w:rsid w:val="00F4566C"/>
    <w:rsid w:val="00F76CB5"/>
    <w:rsid w:val="00F82F68"/>
    <w:rsid w:val="00F9201A"/>
    <w:rsid w:val="00FA1262"/>
    <w:rsid w:val="00FB5F70"/>
    <w:rsid w:val="00FC0A6C"/>
    <w:rsid w:val="00FC6A43"/>
    <w:rsid w:val="00FD1687"/>
    <w:rsid w:val="00FE78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4DF885E-F408-40F6-9F61-FC2CCA475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6DC1"/>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AA6DC1"/>
    <w:pPr>
      <w:keepNext/>
      <w:keepLines/>
      <w:numPr>
        <w:numId w:val="1"/>
      </w:numPr>
      <w:pBdr>
        <w:top w:val="single" w:sz="12" w:space="3" w:color="auto"/>
      </w:pBdr>
      <w:spacing w:before="240" w:after="180"/>
      <w:outlineLvl w:val="0"/>
    </w:pPr>
    <w:rPr>
      <w:rFonts w:ascii="Arial" w:eastAsia="MS Mincho" w:hAnsi="Arial" w:cs="Times New Roman"/>
      <w:kern w:val="0"/>
      <w:sz w:val="32"/>
      <w:szCs w:val="20"/>
      <w:lang w:val="en-GB" w:eastAsia="en-US"/>
    </w:rPr>
  </w:style>
  <w:style w:type="paragraph" w:styleId="2">
    <w:name w:val="heading 2"/>
    <w:basedOn w:val="1"/>
    <w:next w:val="a1"/>
    <w:link w:val="2Char"/>
    <w:qFormat/>
    <w:rsid w:val="00AA6DC1"/>
    <w:pPr>
      <w:numPr>
        <w:ilvl w:val="1"/>
      </w:numPr>
      <w:pBdr>
        <w:top w:val="none" w:sz="0" w:space="0" w:color="auto"/>
      </w:pBdr>
      <w:spacing w:before="180"/>
      <w:ind w:left="0"/>
      <w:outlineLvl w:val="1"/>
    </w:pPr>
    <w:rPr>
      <w:sz w:val="28"/>
    </w:rPr>
  </w:style>
  <w:style w:type="paragraph" w:styleId="3">
    <w:name w:val="heading 3"/>
    <w:aliases w:val="Underrubrik2,H3"/>
    <w:basedOn w:val="2"/>
    <w:next w:val="a1"/>
    <w:link w:val="3Char"/>
    <w:qFormat/>
    <w:rsid w:val="00A01671"/>
    <w:pPr>
      <w:numPr>
        <w:ilvl w:val="2"/>
      </w:numPr>
      <w:spacing w:before="120"/>
      <w:ind w:left="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AA6DC1"/>
    <w:pPr>
      <w:numPr>
        <w:ilvl w:val="3"/>
      </w:numPr>
      <w:outlineLvl w:val="3"/>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iPriority w:val="99"/>
    <w:unhideWhenUsed/>
    <w:rsid w:val="00AA6DC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A6DC1"/>
    <w:rPr>
      <w:sz w:val="18"/>
      <w:szCs w:val="18"/>
    </w:rPr>
  </w:style>
  <w:style w:type="paragraph" w:styleId="a6">
    <w:name w:val="footer"/>
    <w:basedOn w:val="a1"/>
    <w:link w:val="Char0"/>
    <w:uiPriority w:val="99"/>
    <w:unhideWhenUsed/>
    <w:rsid w:val="00AA6DC1"/>
    <w:pPr>
      <w:tabs>
        <w:tab w:val="center" w:pos="4153"/>
        <w:tab w:val="right" w:pos="8306"/>
      </w:tabs>
      <w:snapToGrid w:val="0"/>
    </w:pPr>
    <w:rPr>
      <w:sz w:val="18"/>
      <w:szCs w:val="18"/>
    </w:rPr>
  </w:style>
  <w:style w:type="character" w:customStyle="1" w:styleId="Char0">
    <w:name w:val="页脚 Char"/>
    <w:basedOn w:val="a2"/>
    <w:link w:val="a6"/>
    <w:uiPriority w:val="99"/>
    <w:rsid w:val="00AA6DC1"/>
    <w:rPr>
      <w:sz w:val="18"/>
      <w:szCs w:val="18"/>
    </w:rPr>
  </w:style>
  <w:style w:type="character" w:customStyle="1" w:styleId="1Char">
    <w:name w:val="标题 1 Char"/>
    <w:aliases w:val="H1 Char"/>
    <w:basedOn w:val="a2"/>
    <w:link w:val="1"/>
    <w:rsid w:val="00AA6DC1"/>
    <w:rPr>
      <w:rFonts w:ascii="Arial" w:eastAsia="MS Mincho" w:hAnsi="Arial" w:cs="Times New Roman"/>
      <w:kern w:val="0"/>
      <w:sz w:val="32"/>
      <w:szCs w:val="20"/>
      <w:lang w:val="en-GB" w:eastAsia="en-US"/>
    </w:rPr>
  </w:style>
  <w:style w:type="character" w:customStyle="1" w:styleId="2Char">
    <w:name w:val="标题 2 Char"/>
    <w:basedOn w:val="a2"/>
    <w:link w:val="2"/>
    <w:rsid w:val="00AA6DC1"/>
    <w:rPr>
      <w:rFonts w:ascii="Arial" w:eastAsia="MS Mincho" w:hAnsi="Arial" w:cs="Times New Roman"/>
      <w:kern w:val="0"/>
      <w:sz w:val="28"/>
      <w:szCs w:val="20"/>
      <w:lang w:val="en-GB" w:eastAsia="en-US"/>
    </w:rPr>
  </w:style>
  <w:style w:type="character" w:customStyle="1" w:styleId="3Char">
    <w:name w:val="标题 3 Char"/>
    <w:aliases w:val="Underrubrik2 Char,H3 Char"/>
    <w:basedOn w:val="a2"/>
    <w:link w:val="3"/>
    <w:rsid w:val="00A01671"/>
    <w:rPr>
      <w:rFonts w:ascii="Arial" w:eastAsia="MS Mincho" w:hAnsi="Arial" w:cs="Times New Roman"/>
      <w:kern w:val="0"/>
      <w:sz w:val="24"/>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AA6DC1"/>
    <w:rPr>
      <w:rFonts w:ascii="Arial" w:eastAsia="MS Mincho" w:hAnsi="Arial" w:cs="Times New Roman"/>
      <w:kern w:val="0"/>
      <w:sz w:val="24"/>
      <w:szCs w:val="20"/>
      <w:lang w:val="en-GB" w:eastAsia="en-US"/>
    </w:rPr>
  </w:style>
  <w:style w:type="paragraph" w:customStyle="1" w:styleId="CRCoverPage">
    <w:name w:val="CR Cover Page"/>
    <w:link w:val="CRCoverPageChar"/>
    <w:rsid w:val="00AA6DC1"/>
    <w:pPr>
      <w:spacing w:after="120"/>
    </w:pPr>
    <w:rPr>
      <w:rFonts w:ascii="Arial" w:eastAsia="MS Mincho" w:hAnsi="Arial" w:cs="Times New Roman"/>
      <w:kern w:val="0"/>
      <w:sz w:val="20"/>
      <w:szCs w:val="20"/>
      <w:lang w:val="en-GB" w:eastAsia="en-US"/>
    </w:rPr>
  </w:style>
  <w:style w:type="character" w:customStyle="1" w:styleId="a7">
    <w:name w:val="首标题"/>
    <w:rsid w:val="00AA6DC1"/>
    <w:rPr>
      <w:rFonts w:ascii="Arial" w:eastAsia="宋体" w:hAnsi="Arial"/>
      <w:sz w:val="24"/>
      <w:lang w:val="en-US" w:eastAsia="zh-CN" w:bidi="ar-SA"/>
    </w:rPr>
  </w:style>
  <w:style w:type="paragraph" w:customStyle="1" w:styleId="a">
    <w:name w:val="插图题注"/>
    <w:basedOn w:val="a1"/>
    <w:rsid w:val="00AA6DC1"/>
    <w:pPr>
      <w:numPr>
        <w:ilvl w:val="7"/>
        <w:numId w:val="1"/>
      </w:numPr>
    </w:pPr>
  </w:style>
  <w:style w:type="paragraph" w:customStyle="1" w:styleId="a0">
    <w:name w:val="表格题注"/>
    <w:basedOn w:val="a1"/>
    <w:rsid w:val="00AA6DC1"/>
    <w:pPr>
      <w:numPr>
        <w:ilvl w:val="8"/>
        <w:numId w:val="1"/>
      </w:numPr>
    </w:pPr>
  </w:style>
  <w:style w:type="character" w:customStyle="1" w:styleId="CRCoverPageChar">
    <w:name w:val="CR Cover Page Char"/>
    <w:link w:val="CRCoverPage"/>
    <w:rsid w:val="00AA6DC1"/>
    <w:rPr>
      <w:rFonts w:ascii="Arial" w:eastAsia="MS Mincho" w:hAnsi="Arial" w:cs="Times New Roman"/>
      <w:kern w:val="0"/>
      <w:sz w:val="20"/>
      <w:szCs w:val="20"/>
      <w:lang w:val="en-GB" w:eastAsia="en-US"/>
    </w:rPr>
  </w:style>
  <w:style w:type="paragraph" w:customStyle="1" w:styleId="3GPP">
    <w:name w:val="3GPP 正文"/>
    <w:basedOn w:val="a1"/>
    <w:link w:val="3GPPChar"/>
    <w:qFormat/>
    <w:rsid w:val="00AA6DC1"/>
    <w:rPr>
      <w:lang w:eastAsia="ja-JP"/>
    </w:rPr>
  </w:style>
  <w:style w:type="character" w:customStyle="1" w:styleId="3GPPChar">
    <w:name w:val="3GPP 正文 Char"/>
    <w:link w:val="3GPP"/>
    <w:rsid w:val="00AA6DC1"/>
    <w:rPr>
      <w:rFonts w:ascii="Times New Roman" w:eastAsia="宋体" w:hAnsi="Times New Roman" w:cs="Times New Roman"/>
      <w:kern w:val="0"/>
      <w:sz w:val="20"/>
      <w:szCs w:val="20"/>
      <w:lang w:val="en-GB" w:eastAsia="ja-JP"/>
    </w:rPr>
  </w:style>
  <w:style w:type="paragraph" w:styleId="a8">
    <w:name w:val="List Paragraph"/>
    <w:basedOn w:val="a1"/>
    <w:link w:val="Char1"/>
    <w:uiPriority w:val="34"/>
    <w:qFormat/>
    <w:rsid w:val="00FB5F70"/>
    <w:pPr>
      <w:suppressAutoHyphens/>
      <w:overflowPunct w:val="0"/>
      <w:autoSpaceDE w:val="0"/>
      <w:autoSpaceDN w:val="0"/>
      <w:spacing w:after="120"/>
      <w:ind w:left="720"/>
      <w:jc w:val="both"/>
      <w:textAlignment w:val="baseline"/>
    </w:pPr>
    <w:rPr>
      <w:rFonts w:ascii="Arial" w:eastAsia="等线" w:hAnsi="Arial"/>
      <w:lang w:eastAsia="zh-CN"/>
    </w:rPr>
  </w:style>
  <w:style w:type="character" w:customStyle="1" w:styleId="Char1">
    <w:name w:val="列出段落 Char"/>
    <w:link w:val="a8"/>
    <w:uiPriority w:val="34"/>
    <w:locked/>
    <w:rsid w:val="00FB5F70"/>
    <w:rPr>
      <w:rFonts w:ascii="Arial" w:eastAsia="等线" w:hAnsi="Arial" w:cs="Times New Roman"/>
      <w:kern w:val="0"/>
      <w:sz w:val="20"/>
      <w:szCs w:val="20"/>
      <w:lang w:val="en-GB"/>
    </w:rPr>
  </w:style>
  <w:style w:type="paragraph" w:customStyle="1" w:styleId="TAH">
    <w:name w:val="TAH"/>
    <w:basedOn w:val="TAC"/>
    <w:link w:val="TAHCar"/>
    <w:uiPriority w:val="99"/>
    <w:qFormat/>
    <w:rsid w:val="009F343C"/>
    <w:rPr>
      <w:b/>
    </w:rPr>
  </w:style>
  <w:style w:type="paragraph" w:customStyle="1" w:styleId="TAC">
    <w:name w:val="TAC"/>
    <w:basedOn w:val="TAL"/>
    <w:link w:val="TACChar"/>
    <w:qFormat/>
    <w:rsid w:val="009F343C"/>
    <w:pPr>
      <w:jc w:val="center"/>
    </w:pPr>
  </w:style>
  <w:style w:type="paragraph" w:customStyle="1" w:styleId="TAL">
    <w:name w:val="TAL"/>
    <w:basedOn w:val="a1"/>
    <w:link w:val="TALCar"/>
    <w:qFormat/>
    <w:rsid w:val="009F343C"/>
    <w:pPr>
      <w:keepNext/>
      <w:keepLines/>
      <w:spacing w:after="0"/>
      <w:jc w:val="both"/>
    </w:pPr>
    <w:rPr>
      <w:rFonts w:ascii="Arial" w:hAnsi="Arial"/>
      <w:sz w:val="18"/>
    </w:rPr>
  </w:style>
  <w:style w:type="character" w:customStyle="1" w:styleId="TALCar">
    <w:name w:val="TAL Car"/>
    <w:link w:val="TAL"/>
    <w:rsid w:val="009F343C"/>
    <w:rPr>
      <w:rFonts w:ascii="Arial" w:eastAsia="宋体" w:hAnsi="Arial" w:cs="Times New Roman"/>
      <w:kern w:val="0"/>
      <w:sz w:val="18"/>
      <w:szCs w:val="20"/>
      <w:lang w:val="en-GB" w:eastAsia="en-US"/>
    </w:rPr>
  </w:style>
  <w:style w:type="character" w:customStyle="1" w:styleId="TACChar">
    <w:name w:val="TAC Char"/>
    <w:link w:val="TAC"/>
    <w:qFormat/>
    <w:locked/>
    <w:rsid w:val="009F343C"/>
    <w:rPr>
      <w:rFonts w:ascii="Arial" w:eastAsia="宋体" w:hAnsi="Arial" w:cs="Times New Roman"/>
      <w:kern w:val="0"/>
      <w:sz w:val="18"/>
      <w:szCs w:val="20"/>
      <w:lang w:val="en-GB" w:eastAsia="en-US"/>
    </w:rPr>
  </w:style>
  <w:style w:type="character" w:customStyle="1" w:styleId="TAHCar">
    <w:name w:val="TAH Car"/>
    <w:link w:val="TAH"/>
    <w:uiPriority w:val="99"/>
    <w:qFormat/>
    <w:rsid w:val="009F343C"/>
    <w:rPr>
      <w:rFonts w:ascii="Arial" w:eastAsia="宋体"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840207">
      <w:bodyDiv w:val="1"/>
      <w:marLeft w:val="0"/>
      <w:marRight w:val="0"/>
      <w:marTop w:val="0"/>
      <w:marBottom w:val="0"/>
      <w:divBdr>
        <w:top w:val="none" w:sz="0" w:space="0" w:color="auto"/>
        <w:left w:val="none" w:sz="0" w:space="0" w:color="auto"/>
        <w:bottom w:val="none" w:sz="0" w:space="0" w:color="auto"/>
        <w:right w:val="none" w:sz="0" w:space="0" w:color="auto"/>
      </w:divBdr>
      <w:divsChild>
        <w:div w:id="738289359">
          <w:marLeft w:val="360"/>
          <w:marRight w:val="0"/>
          <w:marTop w:val="100"/>
          <w:marBottom w:val="0"/>
          <w:divBdr>
            <w:top w:val="none" w:sz="0" w:space="0" w:color="auto"/>
            <w:left w:val="none" w:sz="0" w:space="0" w:color="auto"/>
            <w:bottom w:val="none" w:sz="0" w:space="0" w:color="auto"/>
            <w:right w:val="none" w:sz="0" w:space="0" w:color="auto"/>
          </w:divBdr>
        </w:div>
        <w:div w:id="2139762257">
          <w:marLeft w:val="1800"/>
          <w:marRight w:val="0"/>
          <w:marTop w:val="100"/>
          <w:marBottom w:val="0"/>
          <w:divBdr>
            <w:top w:val="none" w:sz="0" w:space="0" w:color="auto"/>
            <w:left w:val="none" w:sz="0" w:space="0" w:color="auto"/>
            <w:bottom w:val="none" w:sz="0" w:space="0" w:color="auto"/>
            <w:right w:val="none" w:sz="0" w:space="0" w:color="auto"/>
          </w:divBdr>
        </w:div>
        <w:div w:id="373193425">
          <w:marLeft w:val="1800"/>
          <w:marRight w:val="0"/>
          <w:marTop w:val="100"/>
          <w:marBottom w:val="0"/>
          <w:divBdr>
            <w:top w:val="none" w:sz="0" w:space="0" w:color="auto"/>
            <w:left w:val="none" w:sz="0" w:space="0" w:color="auto"/>
            <w:bottom w:val="none" w:sz="0" w:space="0" w:color="auto"/>
            <w:right w:val="none" w:sz="0" w:space="0" w:color="auto"/>
          </w:divBdr>
        </w:div>
        <w:div w:id="1632202786">
          <w:marLeft w:val="360"/>
          <w:marRight w:val="0"/>
          <w:marTop w:val="100"/>
          <w:marBottom w:val="0"/>
          <w:divBdr>
            <w:top w:val="none" w:sz="0" w:space="0" w:color="auto"/>
            <w:left w:val="none" w:sz="0" w:space="0" w:color="auto"/>
            <w:bottom w:val="none" w:sz="0" w:space="0" w:color="auto"/>
            <w:right w:val="none" w:sz="0" w:space="0" w:color="auto"/>
          </w:divBdr>
        </w:div>
        <w:div w:id="709383700">
          <w:marLeft w:val="1800"/>
          <w:marRight w:val="0"/>
          <w:marTop w:val="100"/>
          <w:marBottom w:val="0"/>
          <w:divBdr>
            <w:top w:val="none" w:sz="0" w:space="0" w:color="auto"/>
            <w:left w:val="none" w:sz="0" w:space="0" w:color="auto"/>
            <w:bottom w:val="none" w:sz="0" w:space="0" w:color="auto"/>
            <w:right w:val="none" w:sz="0" w:space="0" w:color="auto"/>
          </w:divBdr>
        </w:div>
        <w:div w:id="1450783910">
          <w:marLeft w:val="1800"/>
          <w:marRight w:val="0"/>
          <w:marTop w:val="100"/>
          <w:marBottom w:val="0"/>
          <w:divBdr>
            <w:top w:val="none" w:sz="0" w:space="0" w:color="auto"/>
            <w:left w:val="none" w:sz="0" w:space="0" w:color="auto"/>
            <w:bottom w:val="none" w:sz="0" w:space="0" w:color="auto"/>
            <w:right w:val="none" w:sz="0" w:space="0" w:color="auto"/>
          </w:divBdr>
        </w:div>
        <w:div w:id="1976442958">
          <w:marLeft w:val="1800"/>
          <w:marRight w:val="0"/>
          <w:marTop w:val="100"/>
          <w:marBottom w:val="0"/>
          <w:divBdr>
            <w:top w:val="none" w:sz="0" w:space="0" w:color="auto"/>
            <w:left w:val="none" w:sz="0" w:space="0" w:color="auto"/>
            <w:bottom w:val="none" w:sz="0" w:space="0" w:color="auto"/>
            <w:right w:val="none" w:sz="0" w:space="0" w:color="auto"/>
          </w:divBdr>
        </w:div>
        <w:div w:id="1036932556">
          <w:marLeft w:val="360"/>
          <w:marRight w:val="0"/>
          <w:marTop w:val="100"/>
          <w:marBottom w:val="0"/>
          <w:divBdr>
            <w:top w:val="none" w:sz="0" w:space="0" w:color="auto"/>
            <w:left w:val="none" w:sz="0" w:space="0" w:color="auto"/>
            <w:bottom w:val="none" w:sz="0" w:space="0" w:color="auto"/>
            <w:right w:val="none" w:sz="0" w:space="0" w:color="auto"/>
          </w:divBdr>
        </w:div>
        <w:div w:id="1577863429">
          <w:marLeft w:val="1800"/>
          <w:marRight w:val="0"/>
          <w:marTop w:val="100"/>
          <w:marBottom w:val="0"/>
          <w:divBdr>
            <w:top w:val="none" w:sz="0" w:space="0" w:color="auto"/>
            <w:left w:val="none" w:sz="0" w:space="0" w:color="auto"/>
            <w:bottom w:val="none" w:sz="0" w:space="0" w:color="auto"/>
            <w:right w:val="none" w:sz="0" w:space="0" w:color="auto"/>
          </w:divBdr>
        </w:div>
        <w:div w:id="576937209">
          <w:marLeft w:val="1800"/>
          <w:marRight w:val="0"/>
          <w:marTop w:val="100"/>
          <w:marBottom w:val="0"/>
          <w:divBdr>
            <w:top w:val="none" w:sz="0" w:space="0" w:color="auto"/>
            <w:left w:val="none" w:sz="0" w:space="0" w:color="auto"/>
            <w:bottom w:val="none" w:sz="0" w:space="0" w:color="auto"/>
            <w:right w:val="none" w:sz="0" w:space="0" w:color="auto"/>
          </w:divBdr>
        </w:div>
        <w:div w:id="446003312">
          <w:marLeft w:val="1800"/>
          <w:marRight w:val="0"/>
          <w:marTop w:val="100"/>
          <w:marBottom w:val="0"/>
          <w:divBdr>
            <w:top w:val="none" w:sz="0" w:space="0" w:color="auto"/>
            <w:left w:val="none" w:sz="0" w:space="0" w:color="auto"/>
            <w:bottom w:val="none" w:sz="0" w:space="0" w:color="auto"/>
            <w:right w:val="none" w:sz="0" w:space="0" w:color="auto"/>
          </w:divBdr>
        </w:div>
      </w:divsChild>
    </w:div>
    <w:div w:id="352077339">
      <w:bodyDiv w:val="1"/>
      <w:marLeft w:val="0"/>
      <w:marRight w:val="0"/>
      <w:marTop w:val="0"/>
      <w:marBottom w:val="0"/>
      <w:divBdr>
        <w:top w:val="none" w:sz="0" w:space="0" w:color="auto"/>
        <w:left w:val="none" w:sz="0" w:space="0" w:color="auto"/>
        <w:bottom w:val="none" w:sz="0" w:space="0" w:color="auto"/>
        <w:right w:val="none" w:sz="0" w:space="0" w:color="auto"/>
      </w:divBdr>
      <w:divsChild>
        <w:div w:id="1311711178">
          <w:marLeft w:val="360"/>
          <w:marRight w:val="0"/>
          <w:marTop w:val="200"/>
          <w:marBottom w:val="0"/>
          <w:divBdr>
            <w:top w:val="none" w:sz="0" w:space="0" w:color="auto"/>
            <w:left w:val="none" w:sz="0" w:space="0" w:color="auto"/>
            <w:bottom w:val="none" w:sz="0" w:space="0" w:color="auto"/>
            <w:right w:val="none" w:sz="0" w:space="0" w:color="auto"/>
          </w:divBdr>
        </w:div>
      </w:divsChild>
    </w:div>
    <w:div w:id="624239311">
      <w:bodyDiv w:val="1"/>
      <w:marLeft w:val="0"/>
      <w:marRight w:val="0"/>
      <w:marTop w:val="0"/>
      <w:marBottom w:val="0"/>
      <w:divBdr>
        <w:top w:val="none" w:sz="0" w:space="0" w:color="auto"/>
        <w:left w:val="none" w:sz="0" w:space="0" w:color="auto"/>
        <w:bottom w:val="none" w:sz="0" w:space="0" w:color="auto"/>
        <w:right w:val="none" w:sz="0" w:space="0" w:color="auto"/>
      </w:divBdr>
      <w:divsChild>
        <w:div w:id="996572398">
          <w:marLeft w:val="360"/>
          <w:marRight w:val="0"/>
          <w:marTop w:val="200"/>
          <w:marBottom w:val="0"/>
          <w:divBdr>
            <w:top w:val="none" w:sz="0" w:space="0" w:color="auto"/>
            <w:left w:val="none" w:sz="0" w:space="0" w:color="auto"/>
            <w:bottom w:val="none" w:sz="0" w:space="0" w:color="auto"/>
            <w:right w:val="none" w:sz="0" w:space="0" w:color="auto"/>
          </w:divBdr>
        </w:div>
        <w:div w:id="240721061">
          <w:marLeft w:val="1080"/>
          <w:marRight w:val="0"/>
          <w:marTop w:val="100"/>
          <w:marBottom w:val="0"/>
          <w:divBdr>
            <w:top w:val="none" w:sz="0" w:space="0" w:color="auto"/>
            <w:left w:val="none" w:sz="0" w:space="0" w:color="auto"/>
            <w:bottom w:val="none" w:sz="0" w:space="0" w:color="auto"/>
            <w:right w:val="none" w:sz="0" w:space="0" w:color="auto"/>
          </w:divBdr>
        </w:div>
        <w:div w:id="2090612773">
          <w:marLeft w:val="1080"/>
          <w:marRight w:val="0"/>
          <w:marTop w:val="100"/>
          <w:marBottom w:val="0"/>
          <w:divBdr>
            <w:top w:val="none" w:sz="0" w:space="0" w:color="auto"/>
            <w:left w:val="none" w:sz="0" w:space="0" w:color="auto"/>
            <w:bottom w:val="none" w:sz="0" w:space="0" w:color="auto"/>
            <w:right w:val="none" w:sz="0" w:space="0" w:color="auto"/>
          </w:divBdr>
        </w:div>
        <w:div w:id="969437736">
          <w:marLeft w:val="1080"/>
          <w:marRight w:val="0"/>
          <w:marTop w:val="100"/>
          <w:marBottom w:val="0"/>
          <w:divBdr>
            <w:top w:val="none" w:sz="0" w:space="0" w:color="auto"/>
            <w:left w:val="none" w:sz="0" w:space="0" w:color="auto"/>
            <w:bottom w:val="none" w:sz="0" w:space="0" w:color="auto"/>
            <w:right w:val="none" w:sz="0" w:space="0" w:color="auto"/>
          </w:divBdr>
        </w:div>
        <w:div w:id="1680549128">
          <w:marLeft w:val="360"/>
          <w:marRight w:val="0"/>
          <w:marTop w:val="200"/>
          <w:marBottom w:val="0"/>
          <w:divBdr>
            <w:top w:val="none" w:sz="0" w:space="0" w:color="auto"/>
            <w:left w:val="none" w:sz="0" w:space="0" w:color="auto"/>
            <w:bottom w:val="none" w:sz="0" w:space="0" w:color="auto"/>
            <w:right w:val="none" w:sz="0" w:space="0" w:color="auto"/>
          </w:divBdr>
        </w:div>
        <w:div w:id="1890994537">
          <w:marLeft w:val="1080"/>
          <w:marRight w:val="0"/>
          <w:marTop w:val="100"/>
          <w:marBottom w:val="0"/>
          <w:divBdr>
            <w:top w:val="none" w:sz="0" w:space="0" w:color="auto"/>
            <w:left w:val="none" w:sz="0" w:space="0" w:color="auto"/>
            <w:bottom w:val="none" w:sz="0" w:space="0" w:color="auto"/>
            <w:right w:val="none" w:sz="0" w:space="0" w:color="auto"/>
          </w:divBdr>
        </w:div>
        <w:div w:id="58484179">
          <w:marLeft w:val="1080"/>
          <w:marRight w:val="0"/>
          <w:marTop w:val="100"/>
          <w:marBottom w:val="0"/>
          <w:divBdr>
            <w:top w:val="none" w:sz="0" w:space="0" w:color="auto"/>
            <w:left w:val="none" w:sz="0" w:space="0" w:color="auto"/>
            <w:bottom w:val="none" w:sz="0" w:space="0" w:color="auto"/>
            <w:right w:val="none" w:sz="0" w:space="0" w:color="auto"/>
          </w:divBdr>
        </w:div>
        <w:div w:id="772941972">
          <w:marLeft w:val="360"/>
          <w:marRight w:val="0"/>
          <w:marTop w:val="200"/>
          <w:marBottom w:val="0"/>
          <w:divBdr>
            <w:top w:val="none" w:sz="0" w:space="0" w:color="auto"/>
            <w:left w:val="none" w:sz="0" w:space="0" w:color="auto"/>
            <w:bottom w:val="none" w:sz="0" w:space="0" w:color="auto"/>
            <w:right w:val="none" w:sz="0" w:space="0" w:color="auto"/>
          </w:divBdr>
        </w:div>
        <w:div w:id="1435173096">
          <w:marLeft w:val="1080"/>
          <w:marRight w:val="0"/>
          <w:marTop w:val="100"/>
          <w:marBottom w:val="0"/>
          <w:divBdr>
            <w:top w:val="none" w:sz="0" w:space="0" w:color="auto"/>
            <w:left w:val="none" w:sz="0" w:space="0" w:color="auto"/>
            <w:bottom w:val="none" w:sz="0" w:space="0" w:color="auto"/>
            <w:right w:val="none" w:sz="0" w:space="0" w:color="auto"/>
          </w:divBdr>
        </w:div>
        <w:div w:id="384645031">
          <w:marLeft w:val="1080"/>
          <w:marRight w:val="0"/>
          <w:marTop w:val="100"/>
          <w:marBottom w:val="0"/>
          <w:divBdr>
            <w:top w:val="none" w:sz="0" w:space="0" w:color="auto"/>
            <w:left w:val="none" w:sz="0" w:space="0" w:color="auto"/>
            <w:bottom w:val="none" w:sz="0" w:space="0" w:color="auto"/>
            <w:right w:val="none" w:sz="0" w:space="0" w:color="auto"/>
          </w:divBdr>
        </w:div>
      </w:divsChild>
    </w:div>
    <w:div w:id="872812441">
      <w:bodyDiv w:val="1"/>
      <w:marLeft w:val="0"/>
      <w:marRight w:val="0"/>
      <w:marTop w:val="0"/>
      <w:marBottom w:val="0"/>
      <w:divBdr>
        <w:top w:val="none" w:sz="0" w:space="0" w:color="auto"/>
        <w:left w:val="none" w:sz="0" w:space="0" w:color="auto"/>
        <w:bottom w:val="none" w:sz="0" w:space="0" w:color="auto"/>
        <w:right w:val="none" w:sz="0" w:space="0" w:color="auto"/>
      </w:divBdr>
      <w:divsChild>
        <w:div w:id="1899590676">
          <w:marLeft w:val="360"/>
          <w:marRight w:val="0"/>
          <w:marTop w:val="200"/>
          <w:marBottom w:val="0"/>
          <w:divBdr>
            <w:top w:val="none" w:sz="0" w:space="0" w:color="auto"/>
            <w:left w:val="none" w:sz="0" w:space="0" w:color="auto"/>
            <w:bottom w:val="none" w:sz="0" w:space="0" w:color="auto"/>
            <w:right w:val="none" w:sz="0" w:space="0" w:color="auto"/>
          </w:divBdr>
        </w:div>
        <w:div w:id="295720467">
          <w:marLeft w:val="1800"/>
          <w:marRight w:val="0"/>
          <w:marTop w:val="100"/>
          <w:marBottom w:val="0"/>
          <w:divBdr>
            <w:top w:val="none" w:sz="0" w:space="0" w:color="auto"/>
            <w:left w:val="none" w:sz="0" w:space="0" w:color="auto"/>
            <w:bottom w:val="none" w:sz="0" w:space="0" w:color="auto"/>
            <w:right w:val="none" w:sz="0" w:space="0" w:color="auto"/>
          </w:divBdr>
        </w:div>
        <w:div w:id="1951159537">
          <w:marLeft w:val="1800"/>
          <w:marRight w:val="0"/>
          <w:marTop w:val="100"/>
          <w:marBottom w:val="0"/>
          <w:divBdr>
            <w:top w:val="none" w:sz="0" w:space="0" w:color="auto"/>
            <w:left w:val="none" w:sz="0" w:space="0" w:color="auto"/>
            <w:bottom w:val="none" w:sz="0" w:space="0" w:color="auto"/>
            <w:right w:val="none" w:sz="0" w:space="0" w:color="auto"/>
          </w:divBdr>
        </w:div>
        <w:div w:id="643045442">
          <w:marLeft w:val="1800"/>
          <w:marRight w:val="0"/>
          <w:marTop w:val="100"/>
          <w:marBottom w:val="0"/>
          <w:divBdr>
            <w:top w:val="none" w:sz="0" w:space="0" w:color="auto"/>
            <w:left w:val="none" w:sz="0" w:space="0" w:color="auto"/>
            <w:bottom w:val="none" w:sz="0" w:space="0" w:color="auto"/>
            <w:right w:val="none" w:sz="0" w:space="0" w:color="auto"/>
          </w:divBdr>
        </w:div>
        <w:div w:id="1997830592">
          <w:marLeft w:val="2520"/>
          <w:marRight w:val="0"/>
          <w:marTop w:val="100"/>
          <w:marBottom w:val="0"/>
          <w:divBdr>
            <w:top w:val="none" w:sz="0" w:space="0" w:color="auto"/>
            <w:left w:val="none" w:sz="0" w:space="0" w:color="auto"/>
            <w:bottom w:val="none" w:sz="0" w:space="0" w:color="auto"/>
            <w:right w:val="none" w:sz="0" w:space="0" w:color="auto"/>
          </w:divBdr>
        </w:div>
        <w:div w:id="1844710053">
          <w:marLeft w:val="360"/>
          <w:marRight w:val="0"/>
          <w:marTop w:val="200"/>
          <w:marBottom w:val="0"/>
          <w:divBdr>
            <w:top w:val="none" w:sz="0" w:space="0" w:color="auto"/>
            <w:left w:val="none" w:sz="0" w:space="0" w:color="auto"/>
            <w:bottom w:val="none" w:sz="0" w:space="0" w:color="auto"/>
            <w:right w:val="none" w:sz="0" w:space="0" w:color="auto"/>
          </w:divBdr>
        </w:div>
        <w:div w:id="615253602">
          <w:marLeft w:val="1080"/>
          <w:marRight w:val="0"/>
          <w:marTop w:val="100"/>
          <w:marBottom w:val="0"/>
          <w:divBdr>
            <w:top w:val="none" w:sz="0" w:space="0" w:color="auto"/>
            <w:left w:val="none" w:sz="0" w:space="0" w:color="auto"/>
            <w:bottom w:val="none" w:sz="0" w:space="0" w:color="auto"/>
            <w:right w:val="none" w:sz="0" w:space="0" w:color="auto"/>
          </w:divBdr>
        </w:div>
        <w:div w:id="1881553903">
          <w:marLeft w:val="1080"/>
          <w:marRight w:val="0"/>
          <w:marTop w:val="100"/>
          <w:marBottom w:val="0"/>
          <w:divBdr>
            <w:top w:val="none" w:sz="0" w:space="0" w:color="auto"/>
            <w:left w:val="none" w:sz="0" w:space="0" w:color="auto"/>
            <w:bottom w:val="none" w:sz="0" w:space="0" w:color="auto"/>
            <w:right w:val="none" w:sz="0" w:space="0" w:color="auto"/>
          </w:divBdr>
        </w:div>
        <w:div w:id="279265491">
          <w:marLeft w:val="1800"/>
          <w:marRight w:val="0"/>
          <w:marTop w:val="100"/>
          <w:marBottom w:val="0"/>
          <w:divBdr>
            <w:top w:val="none" w:sz="0" w:space="0" w:color="auto"/>
            <w:left w:val="none" w:sz="0" w:space="0" w:color="auto"/>
            <w:bottom w:val="none" w:sz="0" w:space="0" w:color="auto"/>
            <w:right w:val="none" w:sz="0" w:space="0" w:color="auto"/>
          </w:divBdr>
        </w:div>
        <w:div w:id="1325160195">
          <w:marLeft w:val="1800"/>
          <w:marRight w:val="0"/>
          <w:marTop w:val="100"/>
          <w:marBottom w:val="0"/>
          <w:divBdr>
            <w:top w:val="none" w:sz="0" w:space="0" w:color="auto"/>
            <w:left w:val="none" w:sz="0" w:space="0" w:color="auto"/>
            <w:bottom w:val="none" w:sz="0" w:space="0" w:color="auto"/>
            <w:right w:val="none" w:sz="0" w:space="0" w:color="auto"/>
          </w:divBdr>
        </w:div>
      </w:divsChild>
    </w:div>
    <w:div w:id="1039545381">
      <w:bodyDiv w:val="1"/>
      <w:marLeft w:val="0"/>
      <w:marRight w:val="0"/>
      <w:marTop w:val="0"/>
      <w:marBottom w:val="0"/>
      <w:divBdr>
        <w:top w:val="none" w:sz="0" w:space="0" w:color="auto"/>
        <w:left w:val="none" w:sz="0" w:space="0" w:color="auto"/>
        <w:bottom w:val="none" w:sz="0" w:space="0" w:color="auto"/>
        <w:right w:val="none" w:sz="0" w:space="0" w:color="auto"/>
      </w:divBdr>
      <w:divsChild>
        <w:div w:id="166094438">
          <w:marLeft w:val="1080"/>
          <w:marRight w:val="0"/>
          <w:marTop w:val="100"/>
          <w:marBottom w:val="0"/>
          <w:divBdr>
            <w:top w:val="none" w:sz="0" w:space="0" w:color="auto"/>
            <w:left w:val="none" w:sz="0" w:space="0" w:color="auto"/>
            <w:bottom w:val="none" w:sz="0" w:space="0" w:color="auto"/>
            <w:right w:val="none" w:sz="0" w:space="0" w:color="auto"/>
          </w:divBdr>
        </w:div>
        <w:div w:id="32535433">
          <w:marLeft w:val="1800"/>
          <w:marRight w:val="0"/>
          <w:marTop w:val="100"/>
          <w:marBottom w:val="0"/>
          <w:divBdr>
            <w:top w:val="none" w:sz="0" w:space="0" w:color="auto"/>
            <w:left w:val="none" w:sz="0" w:space="0" w:color="auto"/>
            <w:bottom w:val="none" w:sz="0" w:space="0" w:color="auto"/>
            <w:right w:val="none" w:sz="0" w:space="0" w:color="auto"/>
          </w:divBdr>
        </w:div>
        <w:div w:id="800540651">
          <w:marLeft w:val="1080"/>
          <w:marRight w:val="0"/>
          <w:marTop w:val="100"/>
          <w:marBottom w:val="0"/>
          <w:divBdr>
            <w:top w:val="none" w:sz="0" w:space="0" w:color="auto"/>
            <w:left w:val="none" w:sz="0" w:space="0" w:color="auto"/>
            <w:bottom w:val="none" w:sz="0" w:space="0" w:color="auto"/>
            <w:right w:val="none" w:sz="0" w:space="0" w:color="auto"/>
          </w:divBdr>
        </w:div>
        <w:div w:id="1326930084">
          <w:marLeft w:val="1800"/>
          <w:marRight w:val="0"/>
          <w:marTop w:val="100"/>
          <w:marBottom w:val="0"/>
          <w:divBdr>
            <w:top w:val="none" w:sz="0" w:space="0" w:color="auto"/>
            <w:left w:val="none" w:sz="0" w:space="0" w:color="auto"/>
            <w:bottom w:val="none" w:sz="0" w:space="0" w:color="auto"/>
            <w:right w:val="none" w:sz="0" w:space="0" w:color="auto"/>
          </w:divBdr>
        </w:div>
      </w:divsChild>
    </w:div>
    <w:div w:id="1140998285">
      <w:bodyDiv w:val="1"/>
      <w:marLeft w:val="0"/>
      <w:marRight w:val="0"/>
      <w:marTop w:val="0"/>
      <w:marBottom w:val="0"/>
      <w:divBdr>
        <w:top w:val="none" w:sz="0" w:space="0" w:color="auto"/>
        <w:left w:val="none" w:sz="0" w:space="0" w:color="auto"/>
        <w:bottom w:val="none" w:sz="0" w:space="0" w:color="auto"/>
        <w:right w:val="none" w:sz="0" w:space="0" w:color="auto"/>
      </w:divBdr>
      <w:divsChild>
        <w:div w:id="1830511594">
          <w:marLeft w:val="360"/>
          <w:marRight w:val="0"/>
          <w:marTop w:val="200"/>
          <w:marBottom w:val="0"/>
          <w:divBdr>
            <w:top w:val="none" w:sz="0" w:space="0" w:color="auto"/>
            <w:left w:val="none" w:sz="0" w:space="0" w:color="auto"/>
            <w:bottom w:val="none" w:sz="0" w:space="0" w:color="auto"/>
            <w:right w:val="none" w:sz="0" w:space="0" w:color="auto"/>
          </w:divBdr>
        </w:div>
        <w:div w:id="2146966571">
          <w:marLeft w:val="1080"/>
          <w:marRight w:val="0"/>
          <w:marTop w:val="100"/>
          <w:marBottom w:val="0"/>
          <w:divBdr>
            <w:top w:val="none" w:sz="0" w:space="0" w:color="auto"/>
            <w:left w:val="none" w:sz="0" w:space="0" w:color="auto"/>
            <w:bottom w:val="none" w:sz="0" w:space="0" w:color="auto"/>
            <w:right w:val="none" w:sz="0" w:space="0" w:color="auto"/>
          </w:divBdr>
        </w:div>
        <w:div w:id="339888412">
          <w:marLeft w:val="1080"/>
          <w:marRight w:val="0"/>
          <w:marTop w:val="100"/>
          <w:marBottom w:val="0"/>
          <w:divBdr>
            <w:top w:val="none" w:sz="0" w:space="0" w:color="auto"/>
            <w:left w:val="none" w:sz="0" w:space="0" w:color="auto"/>
            <w:bottom w:val="none" w:sz="0" w:space="0" w:color="auto"/>
            <w:right w:val="none" w:sz="0" w:space="0" w:color="auto"/>
          </w:divBdr>
        </w:div>
        <w:div w:id="1492408357">
          <w:marLeft w:val="360"/>
          <w:marRight w:val="0"/>
          <w:marTop w:val="200"/>
          <w:marBottom w:val="0"/>
          <w:divBdr>
            <w:top w:val="none" w:sz="0" w:space="0" w:color="auto"/>
            <w:left w:val="none" w:sz="0" w:space="0" w:color="auto"/>
            <w:bottom w:val="none" w:sz="0" w:space="0" w:color="auto"/>
            <w:right w:val="none" w:sz="0" w:space="0" w:color="auto"/>
          </w:divBdr>
        </w:div>
        <w:div w:id="577714414">
          <w:marLeft w:val="1080"/>
          <w:marRight w:val="0"/>
          <w:marTop w:val="100"/>
          <w:marBottom w:val="0"/>
          <w:divBdr>
            <w:top w:val="none" w:sz="0" w:space="0" w:color="auto"/>
            <w:left w:val="none" w:sz="0" w:space="0" w:color="auto"/>
            <w:bottom w:val="none" w:sz="0" w:space="0" w:color="auto"/>
            <w:right w:val="none" w:sz="0" w:space="0" w:color="auto"/>
          </w:divBdr>
        </w:div>
        <w:div w:id="1780684608">
          <w:marLeft w:val="1080"/>
          <w:marRight w:val="0"/>
          <w:marTop w:val="100"/>
          <w:marBottom w:val="0"/>
          <w:divBdr>
            <w:top w:val="none" w:sz="0" w:space="0" w:color="auto"/>
            <w:left w:val="none" w:sz="0" w:space="0" w:color="auto"/>
            <w:bottom w:val="none" w:sz="0" w:space="0" w:color="auto"/>
            <w:right w:val="none" w:sz="0" w:space="0" w:color="auto"/>
          </w:divBdr>
        </w:div>
        <w:div w:id="1398673535">
          <w:marLeft w:val="1080"/>
          <w:marRight w:val="0"/>
          <w:marTop w:val="100"/>
          <w:marBottom w:val="0"/>
          <w:divBdr>
            <w:top w:val="none" w:sz="0" w:space="0" w:color="auto"/>
            <w:left w:val="none" w:sz="0" w:space="0" w:color="auto"/>
            <w:bottom w:val="none" w:sz="0" w:space="0" w:color="auto"/>
            <w:right w:val="none" w:sz="0" w:space="0" w:color="auto"/>
          </w:divBdr>
        </w:div>
        <w:div w:id="340208511">
          <w:marLeft w:val="1800"/>
          <w:marRight w:val="0"/>
          <w:marTop w:val="100"/>
          <w:marBottom w:val="0"/>
          <w:divBdr>
            <w:top w:val="none" w:sz="0" w:space="0" w:color="auto"/>
            <w:left w:val="none" w:sz="0" w:space="0" w:color="auto"/>
            <w:bottom w:val="none" w:sz="0" w:space="0" w:color="auto"/>
            <w:right w:val="none" w:sz="0" w:space="0" w:color="auto"/>
          </w:divBdr>
        </w:div>
        <w:div w:id="1421681992">
          <w:marLeft w:val="360"/>
          <w:marRight w:val="0"/>
          <w:marTop w:val="200"/>
          <w:marBottom w:val="0"/>
          <w:divBdr>
            <w:top w:val="none" w:sz="0" w:space="0" w:color="auto"/>
            <w:left w:val="none" w:sz="0" w:space="0" w:color="auto"/>
            <w:bottom w:val="none" w:sz="0" w:space="0" w:color="auto"/>
            <w:right w:val="none" w:sz="0" w:space="0" w:color="auto"/>
          </w:divBdr>
        </w:div>
        <w:div w:id="786510576">
          <w:marLeft w:val="1080"/>
          <w:marRight w:val="0"/>
          <w:marTop w:val="100"/>
          <w:marBottom w:val="0"/>
          <w:divBdr>
            <w:top w:val="none" w:sz="0" w:space="0" w:color="auto"/>
            <w:left w:val="none" w:sz="0" w:space="0" w:color="auto"/>
            <w:bottom w:val="none" w:sz="0" w:space="0" w:color="auto"/>
            <w:right w:val="none" w:sz="0" w:space="0" w:color="auto"/>
          </w:divBdr>
        </w:div>
        <w:div w:id="1882203864">
          <w:marLeft w:val="1080"/>
          <w:marRight w:val="0"/>
          <w:marTop w:val="100"/>
          <w:marBottom w:val="0"/>
          <w:divBdr>
            <w:top w:val="none" w:sz="0" w:space="0" w:color="auto"/>
            <w:left w:val="none" w:sz="0" w:space="0" w:color="auto"/>
            <w:bottom w:val="none" w:sz="0" w:space="0" w:color="auto"/>
            <w:right w:val="none" w:sz="0" w:space="0" w:color="auto"/>
          </w:divBdr>
        </w:div>
        <w:div w:id="2087607389">
          <w:marLeft w:val="360"/>
          <w:marRight w:val="0"/>
          <w:marTop w:val="200"/>
          <w:marBottom w:val="0"/>
          <w:divBdr>
            <w:top w:val="none" w:sz="0" w:space="0" w:color="auto"/>
            <w:left w:val="none" w:sz="0" w:space="0" w:color="auto"/>
            <w:bottom w:val="none" w:sz="0" w:space="0" w:color="auto"/>
            <w:right w:val="none" w:sz="0" w:space="0" w:color="auto"/>
          </w:divBdr>
        </w:div>
        <w:div w:id="919871609">
          <w:marLeft w:val="1080"/>
          <w:marRight w:val="0"/>
          <w:marTop w:val="100"/>
          <w:marBottom w:val="0"/>
          <w:divBdr>
            <w:top w:val="none" w:sz="0" w:space="0" w:color="auto"/>
            <w:left w:val="none" w:sz="0" w:space="0" w:color="auto"/>
            <w:bottom w:val="none" w:sz="0" w:space="0" w:color="auto"/>
            <w:right w:val="none" w:sz="0" w:space="0" w:color="auto"/>
          </w:divBdr>
        </w:div>
        <w:div w:id="841161668">
          <w:marLeft w:val="1080"/>
          <w:marRight w:val="0"/>
          <w:marTop w:val="100"/>
          <w:marBottom w:val="0"/>
          <w:divBdr>
            <w:top w:val="none" w:sz="0" w:space="0" w:color="auto"/>
            <w:left w:val="none" w:sz="0" w:space="0" w:color="auto"/>
            <w:bottom w:val="none" w:sz="0" w:space="0" w:color="auto"/>
            <w:right w:val="none" w:sz="0" w:space="0" w:color="auto"/>
          </w:divBdr>
        </w:div>
      </w:divsChild>
    </w:div>
    <w:div w:id="1209339368">
      <w:bodyDiv w:val="1"/>
      <w:marLeft w:val="0"/>
      <w:marRight w:val="0"/>
      <w:marTop w:val="0"/>
      <w:marBottom w:val="0"/>
      <w:divBdr>
        <w:top w:val="none" w:sz="0" w:space="0" w:color="auto"/>
        <w:left w:val="none" w:sz="0" w:space="0" w:color="auto"/>
        <w:bottom w:val="none" w:sz="0" w:space="0" w:color="auto"/>
        <w:right w:val="none" w:sz="0" w:space="0" w:color="auto"/>
      </w:divBdr>
      <w:divsChild>
        <w:div w:id="1115102670">
          <w:marLeft w:val="1080"/>
          <w:marRight w:val="0"/>
          <w:marTop w:val="100"/>
          <w:marBottom w:val="0"/>
          <w:divBdr>
            <w:top w:val="none" w:sz="0" w:space="0" w:color="auto"/>
            <w:left w:val="none" w:sz="0" w:space="0" w:color="auto"/>
            <w:bottom w:val="none" w:sz="0" w:space="0" w:color="auto"/>
            <w:right w:val="none" w:sz="0" w:space="0" w:color="auto"/>
          </w:divBdr>
        </w:div>
        <w:div w:id="1517891442">
          <w:marLeft w:val="1080"/>
          <w:marRight w:val="0"/>
          <w:marTop w:val="100"/>
          <w:marBottom w:val="0"/>
          <w:divBdr>
            <w:top w:val="none" w:sz="0" w:space="0" w:color="auto"/>
            <w:left w:val="none" w:sz="0" w:space="0" w:color="auto"/>
            <w:bottom w:val="none" w:sz="0" w:space="0" w:color="auto"/>
            <w:right w:val="none" w:sz="0" w:space="0" w:color="auto"/>
          </w:divBdr>
        </w:div>
        <w:div w:id="212273855">
          <w:marLeft w:val="1080"/>
          <w:marRight w:val="0"/>
          <w:marTop w:val="100"/>
          <w:marBottom w:val="0"/>
          <w:divBdr>
            <w:top w:val="none" w:sz="0" w:space="0" w:color="auto"/>
            <w:left w:val="none" w:sz="0" w:space="0" w:color="auto"/>
            <w:bottom w:val="none" w:sz="0" w:space="0" w:color="auto"/>
            <w:right w:val="none" w:sz="0" w:space="0" w:color="auto"/>
          </w:divBdr>
        </w:div>
        <w:div w:id="416051182">
          <w:marLeft w:val="1080"/>
          <w:marRight w:val="0"/>
          <w:marTop w:val="100"/>
          <w:marBottom w:val="0"/>
          <w:divBdr>
            <w:top w:val="none" w:sz="0" w:space="0" w:color="auto"/>
            <w:left w:val="none" w:sz="0" w:space="0" w:color="auto"/>
            <w:bottom w:val="none" w:sz="0" w:space="0" w:color="auto"/>
            <w:right w:val="none" w:sz="0" w:space="0" w:color="auto"/>
          </w:divBdr>
        </w:div>
        <w:div w:id="1870410039">
          <w:marLeft w:val="1080"/>
          <w:marRight w:val="0"/>
          <w:marTop w:val="100"/>
          <w:marBottom w:val="0"/>
          <w:divBdr>
            <w:top w:val="none" w:sz="0" w:space="0" w:color="auto"/>
            <w:left w:val="none" w:sz="0" w:space="0" w:color="auto"/>
            <w:bottom w:val="none" w:sz="0" w:space="0" w:color="auto"/>
            <w:right w:val="none" w:sz="0" w:space="0" w:color="auto"/>
          </w:divBdr>
        </w:div>
        <w:div w:id="1420786525">
          <w:marLeft w:val="1080"/>
          <w:marRight w:val="0"/>
          <w:marTop w:val="100"/>
          <w:marBottom w:val="0"/>
          <w:divBdr>
            <w:top w:val="none" w:sz="0" w:space="0" w:color="auto"/>
            <w:left w:val="none" w:sz="0" w:space="0" w:color="auto"/>
            <w:bottom w:val="none" w:sz="0" w:space="0" w:color="auto"/>
            <w:right w:val="none" w:sz="0" w:space="0" w:color="auto"/>
          </w:divBdr>
        </w:div>
        <w:div w:id="33892700">
          <w:marLeft w:val="1080"/>
          <w:marRight w:val="0"/>
          <w:marTop w:val="100"/>
          <w:marBottom w:val="0"/>
          <w:divBdr>
            <w:top w:val="none" w:sz="0" w:space="0" w:color="auto"/>
            <w:left w:val="none" w:sz="0" w:space="0" w:color="auto"/>
            <w:bottom w:val="none" w:sz="0" w:space="0" w:color="auto"/>
            <w:right w:val="none" w:sz="0" w:space="0" w:color="auto"/>
          </w:divBdr>
        </w:div>
        <w:div w:id="692196193">
          <w:marLeft w:val="1080"/>
          <w:marRight w:val="0"/>
          <w:marTop w:val="100"/>
          <w:marBottom w:val="0"/>
          <w:divBdr>
            <w:top w:val="none" w:sz="0" w:space="0" w:color="auto"/>
            <w:left w:val="none" w:sz="0" w:space="0" w:color="auto"/>
            <w:bottom w:val="none" w:sz="0" w:space="0" w:color="auto"/>
            <w:right w:val="none" w:sz="0" w:space="0" w:color="auto"/>
          </w:divBdr>
        </w:div>
        <w:div w:id="308944203">
          <w:marLeft w:val="1080"/>
          <w:marRight w:val="0"/>
          <w:marTop w:val="100"/>
          <w:marBottom w:val="0"/>
          <w:divBdr>
            <w:top w:val="none" w:sz="0" w:space="0" w:color="auto"/>
            <w:left w:val="none" w:sz="0" w:space="0" w:color="auto"/>
            <w:bottom w:val="none" w:sz="0" w:space="0" w:color="auto"/>
            <w:right w:val="none" w:sz="0" w:space="0" w:color="auto"/>
          </w:divBdr>
        </w:div>
        <w:div w:id="1616793260">
          <w:marLeft w:val="1080"/>
          <w:marRight w:val="0"/>
          <w:marTop w:val="100"/>
          <w:marBottom w:val="0"/>
          <w:divBdr>
            <w:top w:val="none" w:sz="0" w:space="0" w:color="auto"/>
            <w:left w:val="none" w:sz="0" w:space="0" w:color="auto"/>
            <w:bottom w:val="none" w:sz="0" w:space="0" w:color="auto"/>
            <w:right w:val="none" w:sz="0" w:space="0" w:color="auto"/>
          </w:divBdr>
        </w:div>
        <w:div w:id="297539676">
          <w:marLeft w:val="1080"/>
          <w:marRight w:val="0"/>
          <w:marTop w:val="100"/>
          <w:marBottom w:val="0"/>
          <w:divBdr>
            <w:top w:val="none" w:sz="0" w:space="0" w:color="auto"/>
            <w:left w:val="none" w:sz="0" w:space="0" w:color="auto"/>
            <w:bottom w:val="none" w:sz="0" w:space="0" w:color="auto"/>
            <w:right w:val="none" w:sz="0" w:space="0" w:color="auto"/>
          </w:divBdr>
        </w:div>
        <w:div w:id="95562198">
          <w:marLeft w:val="1080"/>
          <w:marRight w:val="0"/>
          <w:marTop w:val="100"/>
          <w:marBottom w:val="0"/>
          <w:divBdr>
            <w:top w:val="none" w:sz="0" w:space="0" w:color="auto"/>
            <w:left w:val="none" w:sz="0" w:space="0" w:color="auto"/>
            <w:bottom w:val="none" w:sz="0" w:space="0" w:color="auto"/>
            <w:right w:val="none" w:sz="0" w:space="0" w:color="auto"/>
          </w:divBdr>
        </w:div>
        <w:div w:id="358045974">
          <w:marLeft w:val="1080"/>
          <w:marRight w:val="0"/>
          <w:marTop w:val="100"/>
          <w:marBottom w:val="0"/>
          <w:divBdr>
            <w:top w:val="none" w:sz="0" w:space="0" w:color="auto"/>
            <w:left w:val="none" w:sz="0" w:space="0" w:color="auto"/>
            <w:bottom w:val="none" w:sz="0" w:space="0" w:color="auto"/>
            <w:right w:val="none" w:sz="0" w:space="0" w:color="auto"/>
          </w:divBdr>
        </w:div>
      </w:divsChild>
    </w:div>
    <w:div w:id="1357266763">
      <w:bodyDiv w:val="1"/>
      <w:marLeft w:val="0"/>
      <w:marRight w:val="0"/>
      <w:marTop w:val="0"/>
      <w:marBottom w:val="0"/>
      <w:divBdr>
        <w:top w:val="none" w:sz="0" w:space="0" w:color="auto"/>
        <w:left w:val="none" w:sz="0" w:space="0" w:color="auto"/>
        <w:bottom w:val="none" w:sz="0" w:space="0" w:color="auto"/>
        <w:right w:val="none" w:sz="0" w:space="0" w:color="auto"/>
      </w:divBdr>
      <w:divsChild>
        <w:div w:id="1087069054">
          <w:marLeft w:val="1080"/>
          <w:marRight w:val="0"/>
          <w:marTop w:val="100"/>
          <w:marBottom w:val="0"/>
          <w:divBdr>
            <w:top w:val="none" w:sz="0" w:space="0" w:color="auto"/>
            <w:left w:val="none" w:sz="0" w:space="0" w:color="auto"/>
            <w:bottom w:val="none" w:sz="0" w:space="0" w:color="auto"/>
            <w:right w:val="none" w:sz="0" w:space="0" w:color="auto"/>
          </w:divBdr>
        </w:div>
        <w:div w:id="1131703680">
          <w:marLeft w:val="1080"/>
          <w:marRight w:val="0"/>
          <w:marTop w:val="100"/>
          <w:marBottom w:val="0"/>
          <w:divBdr>
            <w:top w:val="none" w:sz="0" w:space="0" w:color="auto"/>
            <w:left w:val="none" w:sz="0" w:space="0" w:color="auto"/>
            <w:bottom w:val="none" w:sz="0" w:space="0" w:color="auto"/>
            <w:right w:val="none" w:sz="0" w:space="0" w:color="auto"/>
          </w:divBdr>
        </w:div>
        <w:div w:id="941375311">
          <w:marLeft w:val="1080"/>
          <w:marRight w:val="0"/>
          <w:marTop w:val="100"/>
          <w:marBottom w:val="0"/>
          <w:divBdr>
            <w:top w:val="none" w:sz="0" w:space="0" w:color="auto"/>
            <w:left w:val="none" w:sz="0" w:space="0" w:color="auto"/>
            <w:bottom w:val="none" w:sz="0" w:space="0" w:color="auto"/>
            <w:right w:val="none" w:sz="0" w:space="0" w:color="auto"/>
          </w:divBdr>
        </w:div>
        <w:div w:id="2144929720">
          <w:marLeft w:val="1080"/>
          <w:marRight w:val="0"/>
          <w:marTop w:val="100"/>
          <w:marBottom w:val="0"/>
          <w:divBdr>
            <w:top w:val="none" w:sz="0" w:space="0" w:color="auto"/>
            <w:left w:val="none" w:sz="0" w:space="0" w:color="auto"/>
            <w:bottom w:val="none" w:sz="0" w:space="0" w:color="auto"/>
            <w:right w:val="none" w:sz="0" w:space="0" w:color="auto"/>
          </w:divBdr>
        </w:div>
        <w:div w:id="2117559421">
          <w:marLeft w:val="1080"/>
          <w:marRight w:val="0"/>
          <w:marTop w:val="100"/>
          <w:marBottom w:val="0"/>
          <w:divBdr>
            <w:top w:val="none" w:sz="0" w:space="0" w:color="auto"/>
            <w:left w:val="none" w:sz="0" w:space="0" w:color="auto"/>
            <w:bottom w:val="none" w:sz="0" w:space="0" w:color="auto"/>
            <w:right w:val="none" w:sz="0" w:space="0" w:color="auto"/>
          </w:divBdr>
        </w:div>
        <w:div w:id="638729544">
          <w:marLeft w:val="1080"/>
          <w:marRight w:val="0"/>
          <w:marTop w:val="100"/>
          <w:marBottom w:val="0"/>
          <w:divBdr>
            <w:top w:val="none" w:sz="0" w:space="0" w:color="auto"/>
            <w:left w:val="none" w:sz="0" w:space="0" w:color="auto"/>
            <w:bottom w:val="none" w:sz="0" w:space="0" w:color="auto"/>
            <w:right w:val="none" w:sz="0" w:space="0" w:color="auto"/>
          </w:divBdr>
        </w:div>
        <w:div w:id="2034375897">
          <w:marLeft w:val="1080"/>
          <w:marRight w:val="0"/>
          <w:marTop w:val="100"/>
          <w:marBottom w:val="0"/>
          <w:divBdr>
            <w:top w:val="none" w:sz="0" w:space="0" w:color="auto"/>
            <w:left w:val="none" w:sz="0" w:space="0" w:color="auto"/>
            <w:bottom w:val="none" w:sz="0" w:space="0" w:color="auto"/>
            <w:right w:val="none" w:sz="0" w:space="0" w:color="auto"/>
          </w:divBdr>
        </w:div>
        <w:div w:id="988947095">
          <w:marLeft w:val="1080"/>
          <w:marRight w:val="0"/>
          <w:marTop w:val="100"/>
          <w:marBottom w:val="0"/>
          <w:divBdr>
            <w:top w:val="none" w:sz="0" w:space="0" w:color="auto"/>
            <w:left w:val="none" w:sz="0" w:space="0" w:color="auto"/>
            <w:bottom w:val="none" w:sz="0" w:space="0" w:color="auto"/>
            <w:right w:val="none" w:sz="0" w:space="0" w:color="auto"/>
          </w:divBdr>
        </w:div>
        <w:div w:id="1517885724">
          <w:marLeft w:val="1080"/>
          <w:marRight w:val="0"/>
          <w:marTop w:val="100"/>
          <w:marBottom w:val="0"/>
          <w:divBdr>
            <w:top w:val="none" w:sz="0" w:space="0" w:color="auto"/>
            <w:left w:val="none" w:sz="0" w:space="0" w:color="auto"/>
            <w:bottom w:val="none" w:sz="0" w:space="0" w:color="auto"/>
            <w:right w:val="none" w:sz="0" w:space="0" w:color="auto"/>
          </w:divBdr>
        </w:div>
        <w:div w:id="1744528285">
          <w:marLeft w:val="1080"/>
          <w:marRight w:val="0"/>
          <w:marTop w:val="100"/>
          <w:marBottom w:val="0"/>
          <w:divBdr>
            <w:top w:val="none" w:sz="0" w:space="0" w:color="auto"/>
            <w:left w:val="none" w:sz="0" w:space="0" w:color="auto"/>
            <w:bottom w:val="none" w:sz="0" w:space="0" w:color="auto"/>
            <w:right w:val="none" w:sz="0" w:space="0" w:color="auto"/>
          </w:divBdr>
        </w:div>
        <w:div w:id="1466242720">
          <w:marLeft w:val="1080"/>
          <w:marRight w:val="0"/>
          <w:marTop w:val="100"/>
          <w:marBottom w:val="0"/>
          <w:divBdr>
            <w:top w:val="none" w:sz="0" w:space="0" w:color="auto"/>
            <w:left w:val="none" w:sz="0" w:space="0" w:color="auto"/>
            <w:bottom w:val="none" w:sz="0" w:space="0" w:color="auto"/>
            <w:right w:val="none" w:sz="0" w:space="0" w:color="auto"/>
          </w:divBdr>
        </w:div>
        <w:div w:id="1974946780">
          <w:marLeft w:val="1080"/>
          <w:marRight w:val="0"/>
          <w:marTop w:val="100"/>
          <w:marBottom w:val="0"/>
          <w:divBdr>
            <w:top w:val="none" w:sz="0" w:space="0" w:color="auto"/>
            <w:left w:val="none" w:sz="0" w:space="0" w:color="auto"/>
            <w:bottom w:val="none" w:sz="0" w:space="0" w:color="auto"/>
            <w:right w:val="none" w:sz="0" w:space="0" w:color="auto"/>
          </w:divBdr>
        </w:div>
        <w:div w:id="1270745515">
          <w:marLeft w:val="1080"/>
          <w:marRight w:val="0"/>
          <w:marTop w:val="100"/>
          <w:marBottom w:val="0"/>
          <w:divBdr>
            <w:top w:val="none" w:sz="0" w:space="0" w:color="auto"/>
            <w:left w:val="none" w:sz="0" w:space="0" w:color="auto"/>
            <w:bottom w:val="none" w:sz="0" w:space="0" w:color="auto"/>
            <w:right w:val="none" w:sz="0" w:space="0" w:color="auto"/>
          </w:divBdr>
        </w:div>
        <w:div w:id="1699311487">
          <w:marLeft w:val="1800"/>
          <w:marRight w:val="0"/>
          <w:marTop w:val="100"/>
          <w:marBottom w:val="0"/>
          <w:divBdr>
            <w:top w:val="none" w:sz="0" w:space="0" w:color="auto"/>
            <w:left w:val="none" w:sz="0" w:space="0" w:color="auto"/>
            <w:bottom w:val="none" w:sz="0" w:space="0" w:color="auto"/>
            <w:right w:val="none" w:sz="0" w:space="0" w:color="auto"/>
          </w:divBdr>
        </w:div>
        <w:div w:id="1093084557">
          <w:marLeft w:val="1800"/>
          <w:marRight w:val="0"/>
          <w:marTop w:val="100"/>
          <w:marBottom w:val="0"/>
          <w:divBdr>
            <w:top w:val="none" w:sz="0" w:space="0" w:color="auto"/>
            <w:left w:val="none" w:sz="0" w:space="0" w:color="auto"/>
            <w:bottom w:val="none" w:sz="0" w:space="0" w:color="auto"/>
            <w:right w:val="none" w:sz="0" w:space="0" w:color="auto"/>
          </w:divBdr>
        </w:div>
        <w:div w:id="1305890814">
          <w:marLeft w:val="1800"/>
          <w:marRight w:val="0"/>
          <w:marTop w:val="100"/>
          <w:marBottom w:val="0"/>
          <w:divBdr>
            <w:top w:val="none" w:sz="0" w:space="0" w:color="auto"/>
            <w:left w:val="none" w:sz="0" w:space="0" w:color="auto"/>
            <w:bottom w:val="none" w:sz="0" w:space="0" w:color="auto"/>
            <w:right w:val="none" w:sz="0" w:space="0" w:color="auto"/>
          </w:divBdr>
        </w:div>
        <w:div w:id="1940797792">
          <w:marLeft w:val="1080"/>
          <w:marRight w:val="0"/>
          <w:marTop w:val="100"/>
          <w:marBottom w:val="0"/>
          <w:divBdr>
            <w:top w:val="none" w:sz="0" w:space="0" w:color="auto"/>
            <w:left w:val="none" w:sz="0" w:space="0" w:color="auto"/>
            <w:bottom w:val="none" w:sz="0" w:space="0" w:color="auto"/>
            <w:right w:val="none" w:sz="0" w:space="0" w:color="auto"/>
          </w:divBdr>
        </w:div>
        <w:div w:id="916209532">
          <w:marLeft w:val="1800"/>
          <w:marRight w:val="0"/>
          <w:marTop w:val="100"/>
          <w:marBottom w:val="0"/>
          <w:divBdr>
            <w:top w:val="none" w:sz="0" w:space="0" w:color="auto"/>
            <w:left w:val="none" w:sz="0" w:space="0" w:color="auto"/>
            <w:bottom w:val="none" w:sz="0" w:space="0" w:color="auto"/>
            <w:right w:val="none" w:sz="0" w:space="0" w:color="auto"/>
          </w:divBdr>
        </w:div>
        <w:div w:id="230232921">
          <w:marLeft w:val="1800"/>
          <w:marRight w:val="0"/>
          <w:marTop w:val="100"/>
          <w:marBottom w:val="0"/>
          <w:divBdr>
            <w:top w:val="none" w:sz="0" w:space="0" w:color="auto"/>
            <w:left w:val="none" w:sz="0" w:space="0" w:color="auto"/>
            <w:bottom w:val="none" w:sz="0" w:space="0" w:color="auto"/>
            <w:right w:val="none" w:sz="0" w:space="0" w:color="auto"/>
          </w:divBdr>
        </w:div>
      </w:divsChild>
    </w:div>
    <w:div w:id="1564020721">
      <w:bodyDiv w:val="1"/>
      <w:marLeft w:val="0"/>
      <w:marRight w:val="0"/>
      <w:marTop w:val="0"/>
      <w:marBottom w:val="0"/>
      <w:divBdr>
        <w:top w:val="none" w:sz="0" w:space="0" w:color="auto"/>
        <w:left w:val="none" w:sz="0" w:space="0" w:color="auto"/>
        <w:bottom w:val="none" w:sz="0" w:space="0" w:color="auto"/>
        <w:right w:val="none" w:sz="0" w:space="0" w:color="auto"/>
      </w:divBdr>
      <w:divsChild>
        <w:div w:id="1706635998">
          <w:marLeft w:val="360"/>
          <w:marRight w:val="0"/>
          <w:marTop w:val="200"/>
          <w:marBottom w:val="0"/>
          <w:divBdr>
            <w:top w:val="none" w:sz="0" w:space="0" w:color="auto"/>
            <w:left w:val="none" w:sz="0" w:space="0" w:color="auto"/>
            <w:bottom w:val="none" w:sz="0" w:space="0" w:color="auto"/>
            <w:right w:val="none" w:sz="0" w:space="0" w:color="auto"/>
          </w:divBdr>
        </w:div>
        <w:div w:id="930625165">
          <w:marLeft w:val="1080"/>
          <w:marRight w:val="0"/>
          <w:marTop w:val="100"/>
          <w:marBottom w:val="0"/>
          <w:divBdr>
            <w:top w:val="none" w:sz="0" w:space="0" w:color="auto"/>
            <w:left w:val="none" w:sz="0" w:space="0" w:color="auto"/>
            <w:bottom w:val="none" w:sz="0" w:space="0" w:color="auto"/>
            <w:right w:val="none" w:sz="0" w:space="0" w:color="auto"/>
          </w:divBdr>
        </w:div>
        <w:div w:id="723796363">
          <w:marLeft w:val="1080"/>
          <w:marRight w:val="0"/>
          <w:marTop w:val="100"/>
          <w:marBottom w:val="0"/>
          <w:divBdr>
            <w:top w:val="none" w:sz="0" w:space="0" w:color="auto"/>
            <w:left w:val="none" w:sz="0" w:space="0" w:color="auto"/>
            <w:bottom w:val="none" w:sz="0" w:space="0" w:color="auto"/>
            <w:right w:val="none" w:sz="0" w:space="0" w:color="auto"/>
          </w:divBdr>
        </w:div>
        <w:div w:id="566261420">
          <w:marLeft w:val="1080"/>
          <w:marRight w:val="0"/>
          <w:marTop w:val="100"/>
          <w:marBottom w:val="0"/>
          <w:divBdr>
            <w:top w:val="none" w:sz="0" w:space="0" w:color="auto"/>
            <w:left w:val="none" w:sz="0" w:space="0" w:color="auto"/>
            <w:bottom w:val="none" w:sz="0" w:space="0" w:color="auto"/>
            <w:right w:val="none" w:sz="0" w:space="0" w:color="auto"/>
          </w:divBdr>
        </w:div>
      </w:divsChild>
    </w:div>
    <w:div w:id="1709601624">
      <w:bodyDiv w:val="1"/>
      <w:marLeft w:val="0"/>
      <w:marRight w:val="0"/>
      <w:marTop w:val="0"/>
      <w:marBottom w:val="0"/>
      <w:divBdr>
        <w:top w:val="none" w:sz="0" w:space="0" w:color="auto"/>
        <w:left w:val="none" w:sz="0" w:space="0" w:color="auto"/>
        <w:bottom w:val="none" w:sz="0" w:space="0" w:color="auto"/>
        <w:right w:val="none" w:sz="0" w:space="0" w:color="auto"/>
      </w:divBdr>
      <w:divsChild>
        <w:div w:id="1863086454">
          <w:marLeft w:val="360"/>
          <w:marRight w:val="0"/>
          <w:marTop w:val="200"/>
          <w:marBottom w:val="0"/>
          <w:divBdr>
            <w:top w:val="none" w:sz="0" w:space="0" w:color="auto"/>
            <w:left w:val="none" w:sz="0" w:space="0" w:color="auto"/>
            <w:bottom w:val="none" w:sz="0" w:space="0" w:color="auto"/>
            <w:right w:val="none" w:sz="0" w:space="0" w:color="auto"/>
          </w:divBdr>
        </w:div>
        <w:div w:id="110364982">
          <w:marLeft w:val="1800"/>
          <w:marRight w:val="0"/>
          <w:marTop w:val="100"/>
          <w:marBottom w:val="0"/>
          <w:divBdr>
            <w:top w:val="none" w:sz="0" w:space="0" w:color="auto"/>
            <w:left w:val="none" w:sz="0" w:space="0" w:color="auto"/>
            <w:bottom w:val="none" w:sz="0" w:space="0" w:color="auto"/>
            <w:right w:val="none" w:sz="0" w:space="0" w:color="auto"/>
          </w:divBdr>
        </w:div>
        <w:div w:id="585187115">
          <w:marLeft w:val="1800"/>
          <w:marRight w:val="0"/>
          <w:marTop w:val="100"/>
          <w:marBottom w:val="0"/>
          <w:divBdr>
            <w:top w:val="none" w:sz="0" w:space="0" w:color="auto"/>
            <w:left w:val="none" w:sz="0" w:space="0" w:color="auto"/>
            <w:bottom w:val="none" w:sz="0" w:space="0" w:color="auto"/>
            <w:right w:val="none" w:sz="0" w:space="0" w:color="auto"/>
          </w:divBdr>
        </w:div>
      </w:divsChild>
    </w:div>
    <w:div w:id="1723208287">
      <w:bodyDiv w:val="1"/>
      <w:marLeft w:val="0"/>
      <w:marRight w:val="0"/>
      <w:marTop w:val="0"/>
      <w:marBottom w:val="0"/>
      <w:divBdr>
        <w:top w:val="none" w:sz="0" w:space="0" w:color="auto"/>
        <w:left w:val="none" w:sz="0" w:space="0" w:color="auto"/>
        <w:bottom w:val="none" w:sz="0" w:space="0" w:color="auto"/>
        <w:right w:val="none" w:sz="0" w:space="0" w:color="auto"/>
      </w:divBdr>
      <w:divsChild>
        <w:div w:id="1274172381">
          <w:marLeft w:val="1080"/>
          <w:marRight w:val="0"/>
          <w:marTop w:val="100"/>
          <w:marBottom w:val="0"/>
          <w:divBdr>
            <w:top w:val="none" w:sz="0" w:space="0" w:color="auto"/>
            <w:left w:val="none" w:sz="0" w:space="0" w:color="auto"/>
            <w:bottom w:val="none" w:sz="0" w:space="0" w:color="auto"/>
            <w:right w:val="none" w:sz="0" w:space="0" w:color="auto"/>
          </w:divBdr>
        </w:div>
      </w:divsChild>
    </w:div>
    <w:div w:id="1814249980">
      <w:bodyDiv w:val="1"/>
      <w:marLeft w:val="0"/>
      <w:marRight w:val="0"/>
      <w:marTop w:val="0"/>
      <w:marBottom w:val="0"/>
      <w:divBdr>
        <w:top w:val="none" w:sz="0" w:space="0" w:color="auto"/>
        <w:left w:val="none" w:sz="0" w:space="0" w:color="auto"/>
        <w:bottom w:val="none" w:sz="0" w:space="0" w:color="auto"/>
        <w:right w:val="none" w:sz="0" w:space="0" w:color="auto"/>
      </w:divBdr>
      <w:divsChild>
        <w:div w:id="1133215274">
          <w:marLeft w:val="360"/>
          <w:marRight w:val="0"/>
          <w:marTop w:val="100"/>
          <w:marBottom w:val="0"/>
          <w:divBdr>
            <w:top w:val="none" w:sz="0" w:space="0" w:color="auto"/>
            <w:left w:val="none" w:sz="0" w:space="0" w:color="auto"/>
            <w:bottom w:val="none" w:sz="0" w:space="0" w:color="auto"/>
            <w:right w:val="none" w:sz="0" w:space="0" w:color="auto"/>
          </w:divBdr>
        </w:div>
        <w:div w:id="805011301">
          <w:marLeft w:val="1800"/>
          <w:marRight w:val="0"/>
          <w:marTop w:val="100"/>
          <w:marBottom w:val="0"/>
          <w:divBdr>
            <w:top w:val="none" w:sz="0" w:space="0" w:color="auto"/>
            <w:left w:val="none" w:sz="0" w:space="0" w:color="auto"/>
            <w:bottom w:val="none" w:sz="0" w:space="0" w:color="auto"/>
            <w:right w:val="none" w:sz="0" w:space="0" w:color="auto"/>
          </w:divBdr>
        </w:div>
        <w:div w:id="524251013">
          <w:marLeft w:val="1800"/>
          <w:marRight w:val="0"/>
          <w:marTop w:val="100"/>
          <w:marBottom w:val="0"/>
          <w:divBdr>
            <w:top w:val="none" w:sz="0" w:space="0" w:color="auto"/>
            <w:left w:val="none" w:sz="0" w:space="0" w:color="auto"/>
            <w:bottom w:val="none" w:sz="0" w:space="0" w:color="auto"/>
            <w:right w:val="none" w:sz="0" w:space="0" w:color="auto"/>
          </w:divBdr>
        </w:div>
        <w:div w:id="1997799452">
          <w:marLeft w:val="360"/>
          <w:marRight w:val="0"/>
          <w:marTop w:val="100"/>
          <w:marBottom w:val="0"/>
          <w:divBdr>
            <w:top w:val="none" w:sz="0" w:space="0" w:color="auto"/>
            <w:left w:val="none" w:sz="0" w:space="0" w:color="auto"/>
            <w:bottom w:val="none" w:sz="0" w:space="0" w:color="auto"/>
            <w:right w:val="none" w:sz="0" w:space="0" w:color="auto"/>
          </w:divBdr>
        </w:div>
        <w:div w:id="2047678767">
          <w:marLeft w:val="1800"/>
          <w:marRight w:val="0"/>
          <w:marTop w:val="100"/>
          <w:marBottom w:val="0"/>
          <w:divBdr>
            <w:top w:val="none" w:sz="0" w:space="0" w:color="auto"/>
            <w:left w:val="none" w:sz="0" w:space="0" w:color="auto"/>
            <w:bottom w:val="none" w:sz="0" w:space="0" w:color="auto"/>
            <w:right w:val="none" w:sz="0" w:space="0" w:color="auto"/>
          </w:divBdr>
        </w:div>
        <w:div w:id="1364398542">
          <w:marLeft w:val="1800"/>
          <w:marRight w:val="0"/>
          <w:marTop w:val="100"/>
          <w:marBottom w:val="0"/>
          <w:divBdr>
            <w:top w:val="none" w:sz="0" w:space="0" w:color="auto"/>
            <w:left w:val="none" w:sz="0" w:space="0" w:color="auto"/>
            <w:bottom w:val="none" w:sz="0" w:space="0" w:color="auto"/>
            <w:right w:val="none" w:sz="0" w:space="0" w:color="auto"/>
          </w:divBdr>
        </w:div>
        <w:div w:id="1792167733">
          <w:marLeft w:val="1800"/>
          <w:marRight w:val="0"/>
          <w:marTop w:val="100"/>
          <w:marBottom w:val="0"/>
          <w:divBdr>
            <w:top w:val="none" w:sz="0" w:space="0" w:color="auto"/>
            <w:left w:val="none" w:sz="0" w:space="0" w:color="auto"/>
            <w:bottom w:val="none" w:sz="0" w:space="0" w:color="auto"/>
            <w:right w:val="none" w:sz="0" w:space="0" w:color="auto"/>
          </w:divBdr>
        </w:div>
        <w:div w:id="558706851">
          <w:marLeft w:val="360"/>
          <w:marRight w:val="0"/>
          <w:marTop w:val="100"/>
          <w:marBottom w:val="0"/>
          <w:divBdr>
            <w:top w:val="none" w:sz="0" w:space="0" w:color="auto"/>
            <w:left w:val="none" w:sz="0" w:space="0" w:color="auto"/>
            <w:bottom w:val="none" w:sz="0" w:space="0" w:color="auto"/>
            <w:right w:val="none" w:sz="0" w:space="0" w:color="auto"/>
          </w:divBdr>
        </w:div>
        <w:div w:id="1116799967">
          <w:marLeft w:val="1800"/>
          <w:marRight w:val="0"/>
          <w:marTop w:val="100"/>
          <w:marBottom w:val="0"/>
          <w:divBdr>
            <w:top w:val="none" w:sz="0" w:space="0" w:color="auto"/>
            <w:left w:val="none" w:sz="0" w:space="0" w:color="auto"/>
            <w:bottom w:val="none" w:sz="0" w:space="0" w:color="auto"/>
            <w:right w:val="none" w:sz="0" w:space="0" w:color="auto"/>
          </w:divBdr>
        </w:div>
        <w:div w:id="181554041">
          <w:marLeft w:val="1800"/>
          <w:marRight w:val="0"/>
          <w:marTop w:val="100"/>
          <w:marBottom w:val="0"/>
          <w:divBdr>
            <w:top w:val="none" w:sz="0" w:space="0" w:color="auto"/>
            <w:left w:val="none" w:sz="0" w:space="0" w:color="auto"/>
            <w:bottom w:val="none" w:sz="0" w:space="0" w:color="auto"/>
            <w:right w:val="none" w:sz="0" w:space="0" w:color="auto"/>
          </w:divBdr>
        </w:div>
        <w:div w:id="1238638607">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A6605-D69A-45D6-9E5E-A1E2B2D6C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2580</TotalTime>
  <Pages>8</Pages>
  <Words>2338</Words>
  <Characters>13331</Characters>
  <Application>Microsoft Office Word</Application>
  <DocSecurity>0</DocSecurity>
  <Lines>111</Lines>
  <Paragraphs>31</Paragraphs>
  <ScaleCrop>false</ScaleCrop>
  <Company>Huawei Technologies Co.,Ltd.</Company>
  <LinksUpToDate>false</LinksUpToDate>
  <CharactersWithSpaces>15638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53</cp:revision>
  <dcterms:created xsi:type="dcterms:W3CDTF">2020-07-28T06:20:00Z</dcterms:created>
  <dcterms:modified xsi:type="dcterms:W3CDTF">2020-10-23T12:10:00Z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(3)h+RMUCDfTWaJxQp8YWqZ7LkSAVPwAQ9PAgGsZY0Zg/+FNPpTE+b5syWsWromQNaDEm5g70Dh
RQmy0blXfKuW9BJCJ1z2UffSgC+Ir3pc0wCIkekeZj4fr3CUTRJ1kk7xYBPKQ+4BLeMf7rk8
Ag0m37pYT+A8t+dnczDg5DIfIf25vk0ldKz+n6058BQVxeAhRkUTfLDk6+yGFzO/VbFHQA6K
bL2jarB0CtOvgD/tNj</vt:lpwstr>
  </property>
  <property fmtid="{D5CDD505-2E9C-101B-9397-08002B2CF9AE}" pid="3" name="_2015_ms_pID_7253431">
    <vt:lpwstr>9YXCdZcDAWwNIxNTK3tM7DdY7lQsprebi5J3jsm+TcygZnIn8ARTcy
csIlWP/v+ag3VExqbyKn479C8JN1gbZ5v8LCObhlq7r3jMxZR1rFoc0xt5Kga5zk6LBBUQDv
8THZp8yfrwfOQiXvkfl4ACV7TgyxOpV+ZZ3wJ/K+3fPMcbwXK42HnPfVYwxQOmVpOIRcQnfI
sqAvkYlvFw7m1veOrOHfG5sRwkvxbMBkc0WF</vt:lpwstr>
  </property>
  <property fmtid="{D5CDD505-2E9C-101B-9397-08002B2CF9AE}" pid="4" name="_2015_ms_pID_7253432">
    <vt:lpwstr>3A==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1602576009</vt:lpwstr>
  </property>
</Properties>
</file>